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年元江县举借债务情况说明</w:t>
      </w:r>
    </w:p>
    <w:p>
      <w:pPr>
        <w:ind w:firstLine="1320" w:firstLineChars="300"/>
        <w:rPr>
          <w:rFonts w:hint="eastAsia" w:ascii="黑体" w:hAnsi="黑体" w:eastAsia="黑体" w:cs="黑体"/>
          <w:sz w:val="44"/>
          <w:szCs w:val="44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截至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2022年12月31日，元江县政府债务限额37.04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其中：一般债务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限额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13.61亿元，专项债务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限额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23.43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截至202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年12月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31日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元江县政府债务余额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29.85亿元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，其中一般债务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余额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8.31亿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专项债务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余额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21.54亿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，处于云南省财政厅核定的限额范围内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，云南省人民政府代玉溪市发行政府债券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2.08亿元，为云南省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S45永金高速新平（戛洒）至元江（红光）段（元江段）项目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发行再融资债券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2.95亿元，其中：一般债券再融资2.05亿元，专项债券再融资0.9亿元。全部用于偿还到期政府债券本金。通过发行政府债券，减缓了地方政府到期债券偿还压力，有效的化解地方债务风险和缓解财政困难，促进元江县经济社会平稳发展。</w:t>
      </w:r>
    </w:p>
    <w:p>
      <w:pPr>
        <w:ind w:firstLine="5120" w:firstLineChars="16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5120" w:firstLineChars="1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元江县财政局</w:t>
      </w:r>
    </w:p>
    <w:p>
      <w:pPr>
        <w:ind w:firstLine="4960" w:firstLineChars="15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109"/>
    <w:rsid w:val="0001519D"/>
    <w:rsid w:val="00037BC1"/>
    <w:rsid w:val="0007648A"/>
    <w:rsid w:val="00087F19"/>
    <w:rsid w:val="000A6205"/>
    <w:rsid w:val="00206C5F"/>
    <w:rsid w:val="00214156"/>
    <w:rsid w:val="002A0B94"/>
    <w:rsid w:val="002C73B1"/>
    <w:rsid w:val="002D0BBB"/>
    <w:rsid w:val="003378FA"/>
    <w:rsid w:val="00357DC3"/>
    <w:rsid w:val="003B125F"/>
    <w:rsid w:val="003C4E41"/>
    <w:rsid w:val="003F2EEB"/>
    <w:rsid w:val="00433EE8"/>
    <w:rsid w:val="00494F5F"/>
    <w:rsid w:val="004A4240"/>
    <w:rsid w:val="004E26F7"/>
    <w:rsid w:val="005551B6"/>
    <w:rsid w:val="005D79DB"/>
    <w:rsid w:val="00662394"/>
    <w:rsid w:val="006A0EA5"/>
    <w:rsid w:val="006C524F"/>
    <w:rsid w:val="007E0435"/>
    <w:rsid w:val="00801160"/>
    <w:rsid w:val="00807D87"/>
    <w:rsid w:val="00823620"/>
    <w:rsid w:val="008471F0"/>
    <w:rsid w:val="008C32F7"/>
    <w:rsid w:val="0091372D"/>
    <w:rsid w:val="009216F0"/>
    <w:rsid w:val="0093696C"/>
    <w:rsid w:val="0096417A"/>
    <w:rsid w:val="009A6FCD"/>
    <w:rsid w:val="009C4F5C"/>
    <w:rsid w:val="00A005B3"/>
    <w:rsid w:val="00A1152D"/>
    <w:rsid w:val="00A34D7E"/>
    <w:rsid w:val="00A3624B"/>
    <w:rsid w:val="00A43E1B"/>
    <w:rsid w:val="00A45109"/>
    <w:rsid w:val="00B600D0"/>
    <w:rsid w:val="00BD7F0E"/>
    <w:rsid w:val="00BE454D"/>
    <w:rsid w:val="00C45E18"/>
    <w:rsid w:val="00CF3502"/>
    <w:rsid w:val="00EC2F78"/>
    <w:rsid w:val="00F10C27"/>
    <w:rsid w:val="00F538C6"/>
    <w:rsid w:val="096E62EA"/>
    <w:rsid w:val="097C7BA6"/>
    <w:rsid w:val="0B3345B9"/>
    <w:rsid w:val="0F1549A3"/>
    <w:rsid w:val="1447088B"/>
    <w:rsid w:val="161B585A"/>
    <w:rsid w:val="16A80E5F"/>
    <w:rsid w:val="18D250D5"/>
    <w:rsid w:val="1A923C99"/>
    <w:rsid w:val="1ABC669E"/>
    <w:rsid w:val="1D5830A8"/>
    <w:rsid w:val="20A073AD"/>
    <w:rsid w:val="22B317DA"/>
    <w:rsid w:val="23962A5D"/>
    <w:rsid w:val="288954DC"/>
    <w:rsid w:val="2B6D4BFF"/>
    <w:rsid w:val="32FB5C62"/>
    <w:rsid w:val="36032A99"/>
    <w:rsid w:val="38974513"/>
    <w:rsid w:val="3B3E338E"/>
    <w:rsid w:val="3CF47F2A"/>
    <w:rsid w:val="3DE00960"/>
    <w:rsid w:val="44C26063"/>
    <w:rsid w:val="44EF7640"/>
    <w:rsid w:val="4B622CC5"/>
    <w:rsid w:val="4C5A331D"/>
    <w:rsid w:val="51B3165F"/>
    <w:rsid w:val="594310F7"/>
    <w:rsid w:val="5F192B6D"/>
    <w:rsid w:val="62C5706B"/>
    <w:rsid w:val="669D2DAF"/>
    <w:rsid w:val="67924750"/>
    <w:rsid w:val="6E021A2F"/>
    <w:rsid w:val="6F7B282E"/>
    <w:rsid w:val="737F788D"/>
    <w:rsid w:val="74BE269F"/>
    <w:rsid w:val="7751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418</Characters>
  <Lines>3</Lines>
  <Paragraphs>1</Paragraphs>
  <TotalTime>7</TotalTime>
  <ScaleCrop>false</ScaleCrop>
  <LinksUpToDate>false</LinksUpToDate>
  <CharactersWithSpaces>490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2020-01-22T03:01:00Z</dcterms:created>
  <dc:creator>字春梅</dc:creator>
  <cp:lastModifiedBy>吴紫玉</cp:lastModifiedBy>
  <cp:lastPrinted>2020-02-04T18:33:00Z</cp:lastPrinted>
  <dcterms:modified xsi:type="dcterms:W3CDTF">2023-01-17T08:30:13Z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