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754" w:rsidRDefault="002D6754">
      <w:pPr>
        <w:pStyle w:val="a3"/>
      </w:pPr>
    </w:p>
    <w:p w:rsidR="002E7144" w:rsidRDefault="002E7144" w:rsidP="002E7144">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通海县桑园中学</w:t>
      </w:r>
      <w:r w:rsidR="00F62084">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年预算重点领域</w:t>
      </w:r>
    </w:p>
    <w:p w:rsidR="002D6754" w:rsidRDefault="002E7144" w:rsidP="000E5030">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财政项目文本公开</w:t>
      </w:r>
    </w:p>
    <w:p w:rsidR="002D6754" w:rsidRDefault="002D6754">
      <w:pPr>
        <w:pStyle w:val="a3"/>
        <w:spacing w:line="600" w:lineRule="exact"/>
        <w:jc w:val="center"/>
        <w:rPr>
          <w:rFonts w:ascii="方正小标宋简体" w:eastAsia="方正小标宋简体" w:hAnsi="方正小标宋简体" w:cs="方正小标宋简体"/>
          <w:sz w:val="44"/>
          <w:szCs w:val="44"/>
        </w:rPr>
      </w:pPr>
    </w:p>
    <w:p w:rsidR="002D6754" w:rsidRDefault="002E7144">
      <w:pPr>
        <w:widowControl/>
        <w:jc w:val="center"/>
        <w:rPr>
          <w:rFonts w:ascii="黑体" w:eastAsia="黑体" w:hAnsi="黑体" w:cs="黑体"/>
          <w:kern w:val="0"/>
          <w:sz w:val="44"/>
          <w:szCs w:val="44"/>
        </w:rPr>
      </w:pPr>
      <w:r>
        <w:rPr>
          <w:rFonts w:ascii="黑体" w:eastAsia="黑体" w:hAnsi="黑体" w:cs="黑体" w:hint="eastAsia"/>
          <w:kern w:val="0"/>
          <w:sz w:val="44"/>
          <w:szCs w:val="44"/>
        </w:rPr>
        <w:t>项目一</w:t>
      </w:r>
    </w:p>
    <w:p w:rsidR="002D6754" w:rsidRDefault="002E7144">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一、项目名称 </w:t>
      </w:r>
    </w:p>
    <w:p w:rsidR="002D6754" w:rsidRDefault="00F62084" w:rsidP="00F62084">
      <w:pPr>
        <w:widowControl/>
        <w:ind w:firstLineChars="200" w:firstLine="640"/>
        <w:rPr>
          <w:rFonts w:ascii="仿宋_GB2312" w:eastAsia="仿宋_GB2312" w:hAnsi="仿宋_GB2312" w:cs="仿宋_GB2312"/>
          <w:kern w:val="0"/>
          <w:sz w:val="32"/>
          <w:szCs w:val="32"/>
        </w:rPr>
      </w:pPr>
      <w:r w:rsidRPr="00F62084">
        <w:rPr>
          <w:rFonts w:ascii="仿宋_GB2312" w:eastAsia="仿宋_GB2312" w:hAnsi="仿宋_GB2312" w:cs="仿宋_GB2312" w:hint="eastAsia"/>
          <w:kern w:val="0"/>
          <w:sz w:val="32"/>
          <w:szCs w:val="32"/>
        </w:rPr>
        <w:t>义务教育生均公用经费专项资金</w:t>
      </w:r>
    </w:p>
    <w:p w:rsidR="002D6754" w:rsidRDefault="002E7144">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二、立项依据 </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云南省人民政府《关于进一步完善城乡义务教育经费保障机制的通知》（云政发〔2016〕74号）。玉溪市财政局玉溪市教育局关于转发云南省城乡义务教育学校公用经费管理办法的通知（</w:t>
      </w:r>
      <w:proofErr w:type="gramStart"/>
      <w:r>
        <w:rPr>
          <w:rFonts w:ascii="仿宋_GB2312" w:eastAsia="仿宋_GB2312" w:hAnsi="仿宋_GB2312" w:cs="仿宋_GB2312" w:hint="eastAsia"/>
          <w:kern w:val="0"/>
          <w:sz w:val="32"/>
          <w:szCs w:val="32"/>
        </w:rPr>
        <w:t>玉财教</w:t>
      </w:r>
      <w:proofErr w:type="gramEnd"/>
      <w:r>
        <w:rPr>
          <w:rFonts w:ascii="仿宋_GB2312" w:eastAsia="仿宋_GB2312" w:hAnsi="仿宋_GB2312" w:cs="仿宋_GB2312" w:hint="eastAsia"/>
          <w:kern w:val="0"/>
          <w:sz w:val="32"/>
          <w:szCs w:val="32"/>
        </w:rPr>
        <w:t>〔2017〕172号）。城乡义务教育实施标准为小学生600元/生/年，初中生800.00元/生/年。</w:t>
      </w:r>
      <w:proofErr w:type="gramStart"/>
      <w:r>
        <w:rPr>
          <w:rFonts w:ascii="仿宋_GB2312" w:eastAsia="仿宋_GB2312" w:hAnsi="仿宋_GB2312" w:cs="仿宋_GB2312" w:hint="eastAsia"/>
          <w:kern w:val="0"/>
          <w:sz w:val="32"/>
          <w:szCs w:val="32"/>
        </w:rPr>
        <w:t>玉财教</w:t>
      </w:r>
      <w:proofErr w:type="gramEnd"/>
      <w:r>
        <w:rPr>
          <w:rFonts w:ascii="仿宋_GB2312" w:eastAsia="仿宋_GB2312" w:hAnsi="仿宋_GB2312" w:cs="仿宋_GB2312" w:hint="eastAsia"/>
          <w:kern w:val="0"/>
          <w:sz w:val="32"/>
          <w:szCs w:val="32"/>
        </w:rPr>
        <w:t>〔</w:t>
      </w:r>
      <w:r w:rsidR="00F62084">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22〕113号从2020年春季学期起调整为小学650.00元/生/年，初中850.00元/生/</w:t>
      </w:r>
      <w:r w:rsidR="00F62084">
        <w:rPr>
          <w:rFonts w:ascii="仿宋_GB2312" w:eastAsia="仿宋_GB2312" w:hAnsi="仿宋_GB2312" w:cs="仿宋_GB2312" w:hint="eastAsia"/>
          <w:kern w:val="0"/>
          <w:sz w:val="32"/>
          <w:szCs w:val="32"/>
        </w:rPr>
        <w:t>年，</w:t>
      </w:r>
      <w:r w:rsidR="00F62084" w:rsidRPr="00F62084">
        <w:rPr>
          <w:rFonts w:ascii="仿宋_GB2312" w:eastAsia="仿宋_GB2312" w:hAnsi="仿宋_GB2312" w:cs="仿宋_GB2312" w:hint="eastAsia"/>
          <w:kern w:val="0"/>
          <w:sz w:val="32"/>
          <w:szCs w:val="32"/>
        </w:rPr>
        <w:t>以2023年学年事业统计在校学生人数为准，依据城乡义务教育初中生均公用经费基准为940元/生.年，寄宿制学生</w:t>
      </w:r>
      <w:proofErr w:type="gramStart"/>
      <w:r w:rsidR="00F62084" w:rsidRPr="00F62084">
        <w:rPr>
          <w:rFonts w:ascii="仿宋_GB2312" w:eastAsia="仿宋_GB2312" w:hAnsi="仿宋_GB2312" w:cs="仿宋_GB2312" w:hint="eastAsia"/>
          <w:kern w:val="0"/>
          <w:sz w:val="32"/>
          <w:szCs w:val="32"/>
        </w:rPr>
        <w:t>生</w:t>
      </w:r>
      <w:proofErr w:type="gramEnd"/>
      <w:r w:rsidR="00F62084" w:rsidRPr="00F62084">
        <w:rPr>
          <w:rFonts w:ascii="仿宋_GB2312" w:eastAsia="仿宋_GB2312" w:hAnsi="仿宋_GB2312" w:cs="仿宋_GB2312" w:hint="eastAsia"/>
          <w:kern w:val="0"/>
          <w:sz w:val="32"/>
          <w:szCs w:val="32"/>
        </w:rPr>
        <w:t>均300元/生.年。</w:t>
      </w:r>
    </w:p>
    <w:p w:rsidR="002D6754" w:rsidRDefault="002E7144">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三、项目实施单位 </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通海县桑园中学</w:t>
      </w:r>
    </w:p>
    <w:p w:rsidR="002D6754" w:rsidRDefault="002E7144">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四、项目基本概况</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w:t>
      </w:r>
      <w:r w:rsidR="00F62084">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年教育事业统计在校学生</w:t>
      </w:r>
      <w:r w:rsidR="00F62084">
        <w:rPr>
          <w:rFonts w:ascii="仿宋_GB2312" w:eastAsia="仿宋_GB2312" w:hAnsi="仿宋_GB2312" w:cs="仿宋_GB2312" w:hint="eastAsia"/>
          <w:kern w:val="0"/>
          <w:sz w:val="32"/>
          <w:szCs w:val="32"/>
        </w:rPr>
        <w:t>1,144</w:t>
      </w:r>
      <w:r>
        <w:rPr>
          <w:rFonts w:ascii="仿宋_GB2312" w:eastAsia="仿宋_GB2312" w:hAnsi="仿宋_GB2312" w:cs="仿宋_GB2312" w:hint="eastAsia"/>
          <w:kern w:val="0"/>
          <w:sz w:val="32"/>
          <w:szCs w:val="32"/>
        </w:rPr>
        <w:t>人，寄宿制学生1,1</w:t>
      </w:r>
      <w:r w:rsidR="00F62084">
        <w:rPr>
          <w:rFonts w:ascii="仿宋_GB2312" w:eastAsia="仿宋_GB2312" w:hAnsi="仿宋_GB2312" w:cs="仿宋_GB2312" w:hint="eastAsia"/>
          <w:kern w:val="0"/>
          <w:sz w:val="32"/>
          <w:szCs w:val="32"/>
        </w:rPr>
        <w:t>44</w:t>
      </w:r>
      <w:r>
        <w:rPr>
          <w:rFonts w:ascii="仿宋_GB2312" w:eastAsia="仿宋_GB2312" w:hAnsi="仿宋_GB2312" w:cs="仿宋_GB2312" w:hint="eastAsia"/>
          <w:kern w:val="0"/>
          <w:sz w:val="32"/>
          <w:szCs w:val="32"/>
        </w:rPr>
        <w:t>人，随班就读</w:t>
      </w:r>
      <w:r w:rsidR="00F62084">
        <w:rPr>
          <w:rFonts w:ascii="仿宋_GB2312" w:eastAsia="仿宋_GB2312" w:hAnsi="仿宋_GB2312" w:cs="仿宋_GB2312" w:hint="eastAsia"/>
          <w:kern w:val="0"/>
          <w:sz w:val="32"/>
          <w:szCs w:val="32"/>
        </w:rPr>
        <w:t>学生4</w:t>
      </w:r>
      <w:r>
        <w:rPr>
          <w:rFonts w:ascii="仿宋_GB2312" w:eastAsia="仿宋_GB2312" w:hAnsi="仿宋_GB2312" w:cs="仿宋_GB2312" w:hint="eastAsia"/>
          <w:kern w:val="0"/>
          <w:sz w:val="32"/>
          <w:szCs w:val="32"/>
        </w:rPr>
        <w:t>人，预算</w:t>
      </w:r>
      <w:r w:rsidR="00F62084">
        <w:rPr>
          <w:rFonts w:ascii="仿宋_GB2312" w:eastAsia="仿宋_GB2312" w:hAnsi="仿宋_GB2312" w:cs="仿宋_GB2312" w:hint="eastAsia"/>
          <w:kern w:val="0"/>
          <w:sz w:val="32"/>
          <w:szCs w:val="32"/>
        </w:rPr>
        <w:t>2024</w:t>
      </w:r>
      <w:r>
        <w:rPr>
          <w:rFonts w:ascii="仿宋_GB2312" w:eastAsia="仿宋_GB2312" w:hAnsi="仿宋_GB2312" w:cs="仿宋_GB2312" w:hint="eastAsia"/>
          <w:kern w:val="0"/>
          <w:sz w:val="32"/>
          <w:szCs w:val="32"/>
        </w:rPr>
        <w:t>年度城乡义务教育公用经费共</w:t>
      </w:r>
      <w:r w:rsidR="00F62084">
        <w:rPr>
          <w:rFonts w:ascii="仿宋_GB2312" w:eastAsia="仿宋_GB2312" w:hAnsi="仿宋_GB2312" w:cs="仿宋_GB2312" w:hint="eastAsia"/>
          <w:kern w:val="0"/>
          <w:sz w:val="32"/>
          <w:szCs w:val="32"/>
        </w:rPr>
        <w:t>1,442,560</w:t>
      </w:r>
      <w:r>
        <w:rPr>
          <w:rFonts w:ascii="仿宋_GB2312" w:eastAsia="仿宋_GB2312" w:hAnsi="仿宋_GB2312" w:cs="仿宋_GB2312" w:hint="eastAsia"/>
          <w:kern w:val="0"/>
          <w:sz w:val="32"/>
          <w:szCs w:val="32"/>
        </w:rPr>
        <w:t>.00元。该项目的实施进一步</w:t>
      </w:r>
      <w:r>
        <w:rPr>
          <w:rFonts w:ascii="仿宋_GB2312" w:eastAsia="仿宋_GB2312" w:hAnsi="仿宋_GB2312" w:cs="仿宋_GB2312" w:hint="eastAsia"/>
          <w:kern w:val="0"/>
          <w:sz w:val="32"/>
          <w:szCs w:val="32"/>
        </w:rPr>
        <w:lastRenderedPageBreak/>
        <w:t>完善了我校教育经费保障机制，维护我校校舍安全，使我校寄宿制校舍维修改造形成长效机制，保障各项教学活动顺利开展，促进了义务教育均衡发展。</w:t>
      </w:r>
    </w:p>
    <w:p w:rsidR="002D6754" w:rsidRDefault="002E7144">
      <w:pPr>
        <w:widowControl/>
        <w:numPr>
          <w:ilvl w:val="0"/>
          <w:numId w:val="1"/>
        </w:numPr>
        <w:ind w:firstLineChars="200" w:firstLine="640"/>
        <w:rPr>
          <w:rFonts w:ascii="黑体" w:eastAsia="黑体" w:hAnsi="黑体" w:cs="黑体"/>
          <w:kern w:val="0"/>
          <w:sz w:val="32"/>
          <w:szCs w:val="32"/>
        </w:rPr>
      </w:pPr>
      <w:r>
        <w:rPr>
          <w:rFonts w:ascii="黑体" w:eastAsia="黑体" w:hAnsi="黑体" w:cs="黑体" w:hint="eastAsia"/>
          <w:kern w:val="0"/>
          <w:sz w:val="32"/>
          <w:szCs w:val="32"/>
        </w:rPr>
        <w:t>项目实施内容</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完成日常办公、水电、网络使用、教师培训、校舍维修、安保服务等各项经费的合理利用，改善办学条件，提高办学质量，推动教育发展。</w:t>
      </w:r>
    </w:p>
    <w:p w:rsidR="002D6754" w:rsidRDefault="002E7144">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六、资金安排情况 </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w:t>
      </w:r>
      <w:r w:rsidR="00392E2D">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年教育事业统计在校学生1,1</w:t>
      </w:r>
      <w:r w:rsidR="00F62084">
        <w:rPr>
          <w:rFonts w:ascii="仿宋_GB2312" w:eastAsia="仿宋_GB2312" w:hAnsi="仿宋_GB2312" w:cs="仿宋_GB2312" w:hint="eastAsia"/>
          <w:kern w:val="0"/>
          <w:sz w:val="32"/>
          <w:szCs w:val="32"/>
        </w:rPr>
        <w:t>44</w:t>
      </w:r>
      <w:r>
        <w:rPr>
          <w:rFonts w:ascii="仿宋_GB2312" w:eastAsia="仿宋_GB2312" w:hAnsi="仿宋_GB2312" w:cs="仿宋_GB2312" w:hint="eastAsia"/>
          <w:kern w:val="0"/>
          <w:sz w:val="32"/>
          <w:szCs w:val="32"/>
        </w:rPr>
        <w:t>人，寄宿制学生1,1</w:t>
      </w:r>
      <w:r w:rsidR="00F62084">
        <w:rPr>
          <w:rFonts w:ascii="仿宋_GB2312" w:eastAsia="仿宋_GB2312" w:hAnsi="仿宋_GB2312" w:cs="仿宋_GB2312" w:hint="eastAsia"/>
          <w:kern w:val="0"/>
          <w:sz w:val="32"/>
          <w:szCs w:val="32"/>
        </w:rPr>
        <w:t>44</w:t>
      </w:r>
      <w:r>
        <w:rPr>
          <w:rFonts w:ascii="仿宋_GB2312" w:eastAsia="仿宋_GB2312" w:hAnsi="仿宋_GB2312" w:cs="仿宋_GB2312" w:hint="eastAsia"/>
          <w:kern w:val="0"/>
          <w:sz w:val="32"/>
          <w:szCs w:val="32"/>
        </w:rPr>
        <w:t>人，随班就读学生</w:t>
      </w:r>
      <w:r w:rsidR="00392E2D">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人，预算</w:t>
      </w:r>
      <w:r w:rsidR="00392E2D">
        <w:rPr>
          <w:rFonts w:ascii="仿宋_GB2312" w:eastAsia="仿宋_GB2312" w:hAnsi="仿宋_GB2312" w:cs="仿宋_GB2312" w:hint="eastAsia"/>
          <w:kern w:val="0"/>
          <w:sz w:val="32"/>
          <w:szCs w:val="32"/>
        </w:rPr>
        <w:t>2024</w:t>
      </w:r>
      <w:r>
        <w:rPr>
          <w:rFonts w:ascii="仿宋_GB2312" w:eastAsia="仿宋_GB2312" w:hAnsi="仿宋_GB2312" w:cs="仿宋_GB2312" w:hint="eastAsia"/>
          <w:kern w:val="0"/>
          <w:sz w:val="32"/>
          <w:szCs w:val="32"/>
        </w:rPr>
        <w:t>年度城乡义务教育公用经费总额</w:t>
      </w:r>
      <w:r w:rsidR="00F62084">
        <w:rPr>
          <w:rFonts w:ascii="仿宋_GB2312" w:eastAsia="仿宋_GB2312" w:hAnsi="仿宋_GB2312" w:cs="仿宋_GB2312" w:hint="eastAsia"/>
          <w:kern w:val="0"/>
          <w:sz w:val="32"/>
          <w:szCs w:val="32"/>
        </w:rPr>
        <w:t>1,442,560.00</w:t>
      </w:r>
      <w:r>
        <w:rPr>
          <w:rFonts w:ascii="仿宋_GB2312" w:eastAsia="仿宋_GB2312" w:hAnsi="仿宋_GB2312" w:cs="仿宋_GB2312" w:hint="eastAsia"/>
          <w:kern w:val="0"/>
          <w:sz w:val="32"/>
          <w:szCs w:val="32"/>
        </w:rPr>
        <w:t>元，中央、省、市按8:1.4:0.6的比例承担，市级部分按市、县6:4的比例承担。其中：生均公用经费</w:t>
      </w:r>
      <w:r w:rsidR="00392E2D">
        <w:rPr>
          <w:rFonts w:ascii="仿宋_GB2312" w:eastAsia="仿宋_GB2312" w:hAnsi="仿宋_GB2312" w:cs="仿宋_GB2312" w:hint="eastAsia"/>
          <w:kern w:val="0"/>
          <w:sz w:val="32"/>
          <w:szCs w:val="32"/>
        </w:rPr>
        <w:t>1,075,360</w:t>
      </w:r>
      <w:r>
        <w:rPr>
          <w:rFonts w:ascii="仿宋_GB2312" w:eastAsia="仿宋_GB2312" w:hAnsi="仿宋_GB2312" w:cs="仿宋_GB2312" w:hint="eastAsia"/>
          <w:kern w:val="0"/>
          <w:sz w:val="32"/>
          <w:szCs w:val="32"/>
        </w:rPr>
        <w:t>.00元，县级承担</w:t>
      </w:r>
      <w:r w:rsidR="00392E2D">
        <w:rPr>
          <w:rFonts w:ascii="仿宋_GB2312" w:eastAsia="仿宋_GB2312" w:hAnsi="仿宋_GB2312" w:cs="仿宋_GB2312" w:hint="eastAsia"/>
          <w:kern w:val="0"/>
          <w:sz w:val="32"/>
          <w:szCs w:val="32"/>
        </w:rPr>
        <w:t>25,808.64</w:t>
      </w:r>
      <w:r>
        <w:rPr>
          <w:rFonts w:ascii="仿宋_GB2312" w:eastAsia="仿宋_GB2312" w:hAnsi="仿宋_GB2312" w:cs="仿宋_GB2312" w:hint="eastAsia"/>
          <w:kern w:val="0"/>
          <w:sz w:val="32"/>
          <w:szCs w:val="32"/>
        </w:rPr>
        <w:t>元；寄宿制学生公用经费</w:t>
      </w:r>
      <w:r w:rsidR="00392E2D">
        <w:rPr>
          <w:rFonts w:ascii="仿宋_GB2312" w:eastAsia="仿宋_GB2312" w:hAnsi="仿宋_GB2312" w:cs="仿宋_GB2312" w:hint="eastAsia"/>
          <w:kern w:val="0"/>
          <w:sz w:val="32"/>
          <w:szCs w:val="32"/>
        </w:rPr>
        <w:t>343,200</w:t>
      </w:r>
      <w:r>
        <w:rPr>
          <w:rFonts w:ascii="仿宋_GB2312" w:eastAsia="仿宋_GB2312" w:hAnsi="仿宋_GB2312" w:cs="仿宋_GB2312" w:hint="eastAsia"/>
          <w:kern w:val="0"/>
          <w:sz w:val="32"/>
          <w:szCs w:val="32"/>
        </w:rPr>
        <w:t>.00元，县级承担</w:t>
      </w:r>
      <w:r w:rsidR="00392E2D">
        <w:rPr>
          <w:rFonts w:ascii="仿宋_GB2312" w:eastAsia="仿宋_GB2312" w:hAnsi="仿宋_GB2312" w:cs="仿宋_GB2312" w:hint="eastAsia"/>
          <w:kern w:val="0"/>
          <w:sz w:val="32"/>
          <w:szCs w:val="32"/>
        </w:rPr>
        <w:t>8,236.8</w:t>
      </w:r>
      <w:r>
        <w:rPr>
          <w:rFonts w:ascii="仿宋_GB2312" w:eastAsia="仿宋_GB2312" w:hAnsi="仿宋_GB2312" w:cs="仿宋_GB2312" w:hint="eastAsia"/>
          <w:kern w:val="0"/>
          <w:sz w:val="32"/>
          <w:szCs w:val="32"/>
        </w:rPr>
        <w:t>0元；特殊学生</w:t>
      </w:r>
      <w:proofErr w:type="gramStart"/>
      <w:r>
        <w:rPr>
          <w:rFonts w:ascii="仿宋_GB2312" w:eastAsia="仿宋_GB2312" w:hAnsi="仿宋_GB2312" w:cs="仿宋_GB2312" w:hint="eastAsia"/>
          <w:kern w:val="0"/>
          <w:sz w:val="32"/>
          <w:szCs w:val="32"/>
        </w:rPr>
        <w:t>生</w:t>
      </w:r>
      <w:proofErr w:type="gramEnd"/>
      <w:r>
        <w:rPr>
          <w:rFonts w:ascii="仿宋_GB2312" w:eastAsia="仿宋_GB2312" w:hAnsi="仿宋_GB2312" w:cs="仿宋_GB2312" w:hint="eastAsia"/>
          <w:kern w:val="0"/>
          <w:sz w:val="32"/>
          <w:szCs w:val="32"/>
        </w:rPr>
        <w:t>均公用经费</w:t>
      </w:r>
      <w:r w:rsidR="00392E2D">
        <w:rPr>
          <w:rFonts w:ascii="仿宋_GB2312" w:eastAsia="仿宋_GB2312" w:hAnsi="仿宋_GB2312" w:cs="仿宋_GB2312" w:hint="eastAsia"/>
          <w:kern w:val="0"/>
          <w:sz w:val="32"/>
          <w:szCs w:val="32"/>
        </w:rPr>
        <w:t>24,000</w:t>
      </w:r>
      <w:r>
        <w:rPr>
          <w:rFonts w:ascii="仿宋_GB2312" w:eastAsia="仿宋_GB2312" w:hAnsi="仿宋_GB2312" w:cs="仿宋_GB2312" w:hint="eastAsia"/>
          <w:kern w:val="0"/>
          <w:sz w:val="32"/>
          <w:szCs w:val="32"/>
        </w:rPr>
        <w:t>.00元，县级承担</w:t>
      </w:r>
      <w:r w:rsidR="00392E2D">
        <w:rPr>
          <w:rFonts w:ascii="仿宋_GB2312" w:eastAsia="仿宋_GB2312" w:hAnsi="仿宋_GB2312" w:cs="仿宋_GB2312" w:hint="eastAsia"/>
          <w:kern w:val="0"/>
          <w:sz w:val="32"/>
          <w:szCs w:val="32"/>
        </w:rPr>
        <w:t>576</w:t>
      </w:r>
      <w:r>
        <w:rPr>
          <w:rFonts w:ascii="仿宋_GB2312" w:eastAsia="仿宋_GB2312" w:hAnsi="仿宋_GB2312" w:cs="仿宋_GB2312" w:hint="eastAsia"/>
          <w:kern w:val="0"/>
          <w:sz w:val="32"/>
          <w:szCs w:val="32"/>
        </w:rPr>
        <w:t>.00元。</w:t>
      </w:r>
    </w:p>
    <w:p w:rsidR="002D6754" w:rsidRDefault="002E7144">
      <w:pPr>
        <w:widowControl/>
        <w:numPr>
          <w:ilvl w:val="0"/>
          <w:numId w:val="2"/>
        </w:numPr>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项目实施计划 </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（一）1-3月，完成寒假校舍检修，学生课桌椅、学生床检修，校园水、电维护，新学期办公用品、卫生用品购置，完成年度报刊征订及春季教师用书征订，</w:t>
      </w:r>
      <w:proofErr w:type="gramStart"/>
      <w:r>
        <w:rPr>
          <w:rFonts w:ascii="仿宋_GB2312" w:eastAsia="仿宋_GB2312" w:hAnsi="仿宋_GB2312" w:cs="仿宋_GB2312" w:hint="eastAsia"/>
          <w:kern w:val="0"/>
          <w:sz w:val="32"/>
          <w:szCs w:val="32"/>
        </w:rPr>
        <w:t>老教学</w:t>
      </w:r>
      <w:proofErr w:type="gramEnd"/>
      <w:r>
        <w:rPr>
          <w:rFonts w:ascii="仿宋_GB2312" w:eastAsia="仿宋_GB2312" w:hAnsi="仿宋_GB2312" w:cs="仿宋_GB2312" w:hint="eastAsia"/>
          <w:kern w:val="0"/>
          <w:sz w:val="32"/>
          <w:szCs w:val="32"/>
        </w:rPr>
        <w:t>楼前操场、食堂、厕所维修改造工程。</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（二）4-6月，维护校园绿化、美化，教学仪器设备、消防设备维护，办公网络采购，试卷纸、碳粉采购，完成教师培训及初三教师研讨会务费的支用。</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（三）7-9月，</w:t>
      </w:r>
      <w:proofErr w:type="gramStart"/>
      <w:r>
        <w:rPr>
          <w:rFonts w:ascii="仿宋_GB2312" w:eastAsia="仿宋_GB2312" w:hAnsi="仿宋_GB2312" w:cs="仿宋_GB2312" w:hint="eastAsia"/>
          <w:kern w:val="0"/>
          <w:sz w:val="32"/>
          <w:szCs w:val="32"/>
        </w:rPr>
        <w:t>完成暑校校舍</w:t>
      </w:r>
      <w:proofErr w:type="gramEnd"/>
      <w:r>
        <w:rPr>
          <w:rFonts w:ascii="仿宋_GB2312" w:eastAsia="仿宋_GB2312" w:hAnsi="仿宋_GB2312" w:cs="仿宋_GB2312" w:hint="eastAsia"/>
          <w:kern w:val="0"/>
          <w:sz w:val="32"/>
          <w:szCs w:val="32"/>
        </w:rPr>
        <w:t>检修，学生课桌椅、学生床检修，营养改善计划食堂设备维修维护，保障初一、二学生学年考试及初三中考费用，秋季用书征订，完成学生宿舍维修改造工程。</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（四）10-12月，组织教师参加</w:t>
      </w:r>
      <w:proofErr w:type="gramStart"/>
      <w:r>
        <w:rPr>
          <w:rFonts w:ascii="仿宋_GB2312" w:eastAsia="仿宋_GB2312" w:hAnsi="仿宋_GB2312" w:cs="仿宋_GB2312" w:hint="eastAsia"/>
          <w:kern w:val="0"/>
          <w:sz w:val="32"/>
          <w:szCs w:val="32"/>
        </w:rPr>
        <w:t>县教学</w:t>
      </w:r>
      <w:proofErr w:type="gramEnd"/>
      <w:r>
        <w:rPr>
          <w:rFonts w:ascii="仿宋_GB2312" w:eastAsia="仿宋_GB2312" w:hAnsi="仿宋_GB2312" w:cs="仿宋_GB2312" w:hint="eastAsia"/>
          <w:kern w:val="0"/>
          <w:sz w:val="32"/>
          <w:szCs w:val="32"/>
        </w:rPr>
        <w:t>竞赛，完成校园监控设备、教室内一体</w:t>
      </w:r>
      <w:proofErr w:type="gramStart"/>
      <w:r>
        <w:rPr>
          <w:rFonts w:ascii="仿宋_GB2312" w:eastAsia="仿宋_GB2312" w:hAnsi="仿宋_GB2312" w:cs="仿宋_GB2312" w:hint="eastAsia"/>
          <w:kern w:val="0"/>
          <w:sz w:val="32"/>
          <w:szCs w:val="32"/>
        </w:rPr>
        <w:t>机教学</w:t>
      </w:r>
      <w:proofErr w:type="gramEnd"/>
      <w:r>
        <w:rPr>
          <w:rFonts w:ascii="仿宋_GB2312" w:eastAsia="仿宋_GB2312" w:hAnsi="仿宋_GB2312" w:cs="仿宋_GB2312" w:hint="eastAsia"/>
          <w:kern w:val="0"/>
          <w:sz w:val="32"/>
          <w:szCs w:val="32"/>
        </w:rPr>
        <w:t>设备检修，保障体艺节及相关活动正常开展。</w:t>
      </w:r>
    </w:p>
    <w:p w:rsidR="002D6754" w:rsidRDefault="002E7144">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八、项目实施成效</w:t>
      </w:r>
    </w:p>
    <w:p w:rsidR="002D6754" w:rsidRDefault="002E7144">
      <w:pPr>
        <w:spacing w:line="570" w:lineRule="exact"/>
        <w:ind w:firstLineChars="200" w:firstLine="600"/>
        <w:rPr>
          <w:rFonts w:ascii="仿宋" w:eastAsia="仿宋" w:hAnsi="仿宋" w:cs="仿宋"/>
          <w:sz w:val="30"/>
          <w:szCs w:val="30"/>
        </w:rPr>
      </w:pPr>
      <w:r>
        <w:rPr>
          <w:rFonts w:ascii="仿宋" w:eastAsia="仿宋" w:hAnsi="仿宋" w:cs="仿宋" w:hint="eastAsia"/>
          <w:sz w:val="30"/>
          <w:szCs w:val="30"/>
        </w:rPr>
        <w:t>该项目的实施进一步完善了我校教育经费保障机制，维护我校校舍安全，使我校寄宿制校舍维修改造形成长效机制，保障各项教学活动顺利开展，促进了义务教育均衡发展。</w:t>
      </w:r>
    </w:p>
    <w:p w:rsidR="002D6754" w:rsidRDefault="002D6754">
      <w:pPr>
        <w:pStyle w:val="2"/>
      </w:pPr>
    </w:p>
    <w:p w:rsidR="002D6754" w:rsidRDefault="002E7144">
      <w:pPr>
        <w:widowControl/>
        <w:jc w:val="center"/>
        <w:rPr>
          <w:rFonts w:ascii="黑体" w:eastAsia="黑体" w:hAnsi="黑体" w:cs="黑体"/>
          <w:kern w:val="0"/>
          <w:sz w:val="44"/>
          <w:szCs w:val="44"/>
        </w:rPr>
      </w:pPr>
      <w:r>
        <w:rPr>
          <w:rFonts w:ascii="黑体" w:eastAsia="黑体" w:hAnsi="黑体" w:cs="黑体" w:hint="eastAsia"/>
          <w:kern w:val="0"/>
          <w:sz w:val="44"/>
          <w:szCs w:val="44"/>
        </w:rPr>
        <w:t>项目二</w:t>
      </w:r>
    </w:p>
    <w:p w:rsidR="002D6754" w:rsidRDefault="002E7144">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一、项目名称 </w:t>
      </w:r>
    </w:p>
    <w:p w:rsidR="002D6754" w:rsidRDefault="002E7144">
      <w:pPr>
        <w:widowControl/>
        <w:ind w:leftChars="250" w:left="525" w:firstLineChars="100" w:firstLine="320"/>
        <w:rPr>
          <w:rFonts w:ascii="黑体" w:eastAsia="黑体" w:hAnsi="黑体" w:cs="黑体"/>
          <w:kern w:val="0"/>
          <w:sz w:val="32"/>
          <w:szCs w:val="32"/>
        </w:rPr>
      </w:pPr>
      <w:r>
        <w:rPr>
          <w:rFonts w:eastAsia="仿宋_GB2312" w:hint="eastAsia"/>
          <w:kern w:val="0"/>
          <w:sz w:val="32"/>
          <w:szCs w:val="32"/>
        </w:rPr>
        <w:t>2023</w:t>
      </w:r>
      <w:r>
        <w:rPr>
          <w:rFonts w:eastAsia="仿宋_GB2312" w:hint="eastAsia"/>
          <w:kern w:val="0"/>
          <w:sz w:val="32"/>
          <w:szCs w:val="32"/>
        </w:rPr>
        <w:t>年义务教育家庭经济困难学生生活补助专项资金</w:t>
      </w:r>
      <w:r>
        <w:rPr>
          <w:rFonts w:ascii="黑体" w:eastAsia="黑体" w:hAnsi="黑体" w:cs="黑体" w:hint="eastAsia"/>
          <w:kern w:val="0"/>
          <w:sz w:val="32"/>
          <w:szCs w:val="32"/>
        </w:rPr>
        <w:t xml:space="preserve">二、立项依据 </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云南省人民政府《关于进一步完善城乡义务教育经费保障机制的通知》（云政发〔2016〕74号），《玉溪市九年义</w:t>
      </w:r>
      <w:r>
        <w:rPr>
          <w:rFonts w:ascii="仿宋_GB2312" w:eastAsia="仿宋_GB2312" w:hAnsi="仿宋_GB2312" w:cs="仿宋_GB2312" w:hint="eastAsia"/>
          <w:kern w:val="0"/>
          <w:sz w:val="32"/>
          <w:szCs w:val="32"/>
        </w:rPr>
        <w:lastRenderedPageBreak/>
        <w:t>务教育“三免一补”工作实施办法》（玉溪市人民政府2005年公告第6号）。义务教育家庭经济困难学生补助标准为：初中1,250.00元/生·学年。</w:t>
      </w:r>
    </w:p>
    <w:p w:rsidR="002D6754" w:rsidRDefault="002E7144">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三、项目实施单位 </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通海县桑园中学</w:t>
      </w:r>
    </w:p>
    <w:p w:rsidR="002D6754" w:rsidRDefault="002E7144">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四、项目基本概况</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的实施，是为了巩固城乡义务教育经费保障机制，对城乡义务教育困难学生提高生活补助，帮助家庭经济困难学生顺利就学，提高义务教育巩固率。同时做好该项学生资助政策的宣传、咨询等工作。年终汇总上报学生资助工作执行情况，并组织实施相关的绩效评价。</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依据</w:t>
      </w:r>
      <w:r w:rsidR="00F94156">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年教育事业统计在校学生1,1</w:t>
      </w:r>
      <w:r w:rsidR="00F94156">
        <w:rPr>
          <w:rFonts w:ascii="仿宋_GB2312" w:eastAsia="仿宋_GB2312" w:hAnsi="仿宋_GB2312" w:cs="仿宋_GB2312" w:hint="eastAsia"/>
          <w:kern w:val="0"/>
          <w:sz w:val="32"/>
          <w:szCs w:val="32"/>
        </w:rPr>
        <w:t>44</w:t>
      </w:r>
      <w:r>
        <w:rPr>
          <w:rFonts w:ascii="仿宋_GB2312" w:eastAsia="仿宋_GB2312" w:hAnsi="仿宋_GB2312" w:cs="仿宋_GB2312" w:hint="eastAsia"/>
          <w:kern w:val="0"/>
          <w:sz w:val="32"/>
          <w:szCs w:val="32"/>
        </w:rPr>
        <w:t>人，依据</w:t>
      </w:r>
      <w:r w:rsidR="00F94156">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年家庭经济困难学生数测算</w:t>
      </w:r>
      <w:r w:rsidR="00F94156">
        <w:rPr>
          <w:rFonts w:ascii="仿宋_GB2312" w:eastAsia="仿宋_GB2312" w:hAnsi="仿宋_GB2312" w:cs="仿宋_GB2312" w:hint="eastAsia"/>
          <w:kern w:val="0"/>
          <w:sz w:val="32"/>
          <w:szCs w:val="32"/>
        </w:rPr>
        <w:t>2024</w:t>
      </w:r>
      <w:r>
        <w:rPr>
          <w:rFonts w:ascii="仿宋_GB2312" w:eastAsia="仿宋_GB2312" w:hAnsi="仿宋_GB2312" w:cs="仿宋_GB2312" w:hint="eastAsia"/>
          <w:kern w:val="0"/>
          <w:sz w:val="32"/>
          <w:szCs w:val="32"/>
        </w:rPr>
        <w:t>年家庭经济困难学生数</w:t>
      </w:r>
      <w:r w:rsidR="00F94156">
        <w:rPr>
          <w:rFonts w:ascii="仿宋_GB2312" w:eastAsia="仿宋_GB2312" w:hAnsi="仿宋_GB2312" w:cs="仿宋_GB2312" w:hint="eastAsia"/>
          <w:kern w:val="0"/>
          <w:sz w:val="32"/>
          <w:szCs w:val="32"/>
        </w:rPr>
        <w:t>447</w:t>
      </w:r>
      <w:r>
        <w:rPr>
          <w:rFonts w:ascii="仿宋_GB2312" w:eastAsia="仿宋_GB2312" w:hAnsi="仿宋_GB2312" w:cs="仿宋_GB2312" w:hint="eastAsia"/>
          <w:kern w:val="0"/>
          <w:sz w:val="32"/>
          <w:szCs w:val="32"/>
        </w:rPr>
        <w:t>人，预算困难补助资金</w:t>
      </w:r>
      <w:r w:rsidR="00F94156">
        <w:rPr>
          <w:rFonts w:ascii="仿宋_GB2312" w:eastAsia="仿宋_GB2312" w:hAnsi="仿宋_GB2312" w:cs="仿宋_GB2312" w:hint="eastAsia"/>
          <w:kern w:val="0"/>
          <w:sz w:val="32"/>
          <w:szCs w:val="32"/>
        </w:rPr>
        <w:t>558,750</w:t>
      </w:r>
      <w:r>
        <w:rPr>
          <w:rFonts w:ascii="仿宋_GB2312" w:eastAsia="仿宋_GB2312" w:hAnsi="仿宋_GB2312" w:cs="仿宋_GB2312" w:hint="eastAsia"/>
          <w:kern w:val="0"/>
          <w:sz w:val="32"/>
          <w:szCs w:val="32"/>
        </w:rPr>
        <w:t>.00元。</w:t>
      </w:r>
    </w:p>
    <w:p w:rsidR="002D6754" w:rsidRDefault="002E7144">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五、项目实施内容</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确保建档立卡学生，以及非建档立卡的家庭经济困难残疾学生、</w:t>
      </w:r>
      <w:proofErr w:type="gramStart"/>
      <w:r>
        <w:rPr>
          <w:rFonts w:ascii="仿宋_GB2312" w:eastAsia="仿宋_GB2312" w:hAnsi="仿宋_GB2312" w:cs="仿宋_GB2312" w:hint="eastAsia"/>
          <w:kern w:val="0"/>
          <w:sz w:val="32"/>
          <w:szCs w:val="32"/>
        </w:rPr>
        <w:t>农村低保家庭</w:t>
      </w:r>
      <w:proofErr w:type="gramEnd"/>
      <w:r>
        <w:rPr>
          <w:rFonts w:ascii="仿宋_GB2312" w:eastAsia="仿宋_GB2312" w:hAnsi="仿宋_GB2312" w:cs="仿宋_GB2312" w:hint="eastAsia"/>
          <w:kern w:val="0"/>
          <w:sz w:val="32"/>
          <w:szCs w:val="32"/>
        </w:rPr>
        <w:t>学生、农村特困救助供养学生等四类学生按标准足额获得资助，其余资金用于资助寄宿制除建档立卡等四类学生之外的家庭经济困难学生。确保该项目资金按时、足额到位，并督促学校按规定发放学生文具费和家庭经济困难学生生活补助资金。</w:t>
      </w:r>
    </w:p>
    <w:p w:rsidR="002D6754" w:rsidRDefault="002E7144">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六、资金安排情况 </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依据</w:t>
      </w:r>
      <w:r w:rsidR="00F94156">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年教育事业统计在校学生1,1</w:t>
      </w:r>
      <w:r w:rsidR="00F94156">
        <w:rPr>
          <w:rFonts w:ascii="仿宋_GB2312" w:eastAsia="仿宋_GB2312" w:hAnsi="仿宋_GB2312" w:cs="仿宋_GB2312" w:hint="eastAsia"/>
          <w:kern w:val="0"/>
          <w:sz w:val="32"/>
          <w:szCs w:val="32"/>
        </w:rPr>
        <w:t>44</w:t>
      </w:r>
      <w:r>
        <w:rPr>
          <w:rFonts w:ascii="仿宋_GB2312" w:eastAsia="仿宋_GB2312" w:hAnsi="仿宋_GB2312" w:cs="仿宋_GB2312" w:hint="eastAsia"/>
          <w:kern w:val="0"/>
          <w:sz w:val="32"/>
          <w:szCs w:val="32"/>
        </w:rPr>
        <w:t>人，依据</w:t>
      </w:r>
      <w:r w:rsidR="00F94156">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w:t>
      </w:r>
      <w:proofErr w:type="gramStart"/>
      <w:r>
        <w:rPr>
          <w:rFonts w:ascii="仿宋_GB2312" w:eastAsia="仿宋_GB2312" w:hAnsi="仿宋_GB2312" w:cs="仿宋_GB2312" w:hint="eastAsia"/>
          <w:kern w:val="0"/>
          <w:sz w:val="32"/>
          <w:szCs w:val="32"/>
        </w:rPr>
        <w:t>家家庭</w:t>
      </w:r>
      <w:proofErr w:type="gramEnd"/>
      <w:r>
        <w:rPr>
          <w:rFonts w:ascii="仿宋_GB2312" w:eastAsia="仿宋_GB2312" w:hAnsi="仿宋_GB2312" w:cs="仿宋_GB2312" w:hint="eastAsia"/>
          <w:kern w:val="0"/>
          <w:sz w:val="32"/>
          <w:szCs w:val="32"/>
        </w:rPr>
        <w:t>经济困难学生数测算</w:t>
      </w:r>
      <w:r w:rsidR="00F94156">
        <w:rPr>
          <w:rFonts w:ascii="仿宋_GB2312" w:eastAsia="仿宋_GB2312" w:hAnsi="仿宋_GB2312" w:cs="仿宋_GB2312" w:hint="eastAsia"/>
          <w:kern w:val="0"/>
          <w:sz w:val="32"/>
          <w:szCs w:val="32"/>
        </w:rPr>
        <w:t>2024</w:t>
      </w:r>
      <w:r>
        <w:rPr>
          <w:rFonts w:ascii="仿宋_GB2312" w:eastAsia="仿宋_GB2312" w:hAnsi="仿宋_GB2312" w:cs="仿宋_GB2312" w:hint="eastAsia"/>
          <w:kern w:val="0"/>
          <w:sz w:val="32"/>
          <w:szCs w:val="32"/>
        </w:rPr>
        <w:t>年家庭经济困难学生数</w:t>
      </w:r>
      <w:r w:rsidR="00F94156">
        <w:rPr>
          <w:rFonts w:ascii="仿宋_GB2312" w:eastAsia="仿宋_GB2312" w:hAnsi="仿宋_GB2312" w:cs="仿宋_GB2312" w:hint="eastAsia"/>
          <w:kern w:val="0"/>
          <w:sz w:val="32"/>
          <w:szCs w:val="32"/>
        </w:rPr>
        <w:t>447</w:t>
      </w:r>
      <w:r>
        <w:rPr>
          <w:rFonts w:ascii="仿宋_GB2312" w:eastAsia="仿宋_GB2312" w:hAnsi="仿宋_GB2312" w:cs="仿宋_GB2312" w:hint="eastAsia"/>
          <w:kern w:val="0"/>
          <w:sz w:val="32"/>
          <w:szCs w:val="32"/>
        </w:rPr>
        <w:t>人，预算困难补助资金</w:t>
      </w:r>
      <w:r w:rsidR="00F94156">
        <w:rPr>
          <w:rFonts w:ascii="仿宋_GB2312" w:eastAsia="仿宋_GB2312" w:hAnsi="仿宋_GB2312" w:cs="仿宋_GB2312" w:hint="eastAsia"/>
          <w:kern w:val="0"/>
          <w:sz w:val="32"/>
          <w:szCs w:val="32"/>
        </w:rPr>
        <w:t>558,750</w:t>
      </w:r>
      <w:r>
        <w:rPr>
          <w:rFonts w:ascii="仿宋_GB2312" w:eastAsia="仿宋_GB2312" w:hAnsi="仿宋_GB2312" w:cs="仿宋_GB2312" w:hint="eastAsia"/>
          <w:kern w:val="0"/>
          <w:sz w:val="32"/>
          <w:szCs w:val="32"/>
        </w:rPr>
        <w:t>.00元。中央、省、市（县、市、区）按50：35：15的比例分担，市级部分按市、县3:2的比例分担，县级承担</w:t>
      </w:r>
      <w:r w:rsidR="00F94156">
        <w:rPr>
          <w:rFonts w:ascii="仿宋_GB2312" w:eastAsia="仿宋_GB2312" w:hAnsi="仿宋_GB2312" w:cs="仿宋_GB2312" w:hint="eastAsia"/>
          <w:kern w:val="0"/>
          <w:sz w:val="32"/>
          <w:szCs w:val="32"/>
        </w:rPr>
        <w:t>33,525</w:t>
      </w:r>
      <w:r>
        <w:rPr>
          <w:rFonts w:ascii="仿宋_GB2312" w:eastAsia="仿宋_GB2312" w:hAnsi="仿宋_GB2312" w:cs="仿宋_GB2312" w:hint="eastAsia"/>
          <w:kern w:val="0"/>
          <w:sz w:val="32"/>
          <w:szCs w:val="32"/>
        </w:rPr>
        <w:t xml:space="preserve">.00元。 </w:t>
      </w:r>
    </w:p>
    <w:p w:rsidR="002D6754" w:rsidRDefault="002E7144">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七、项目实施计划 </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w:t>
      </w:r>
      <w:r w:rsidR="00F94156">
        <w:rPr>
          <w:rFonts w:ascii="仿宋_GB2312" w:eastAsia="仿宋_GB2312" w:hAnsi="仿宋_GB2312" w:cs="仿宋_GB2312" w:hint="eastAsia"/>
          <w:kern w:val="0"/>
          <w:sz w:val="32"/>
          <w:szCs w:val="32"/>
        </w:rPr>
        <w:t>2024</w:t>
      </w:r>
      <w:bookmarkStart w:id="0" w:name="_GoBack"/>
      <w:bookmarkEnd w:id="0"/>
      <w:r>
        <w:rPr>
          <w:rFonts w:ascii="仿宋_GB2312" w:eastAsia="仿宋_GB2312" w:hAnsi="仿宋_GB2312" w:cs="仿宋_GB2312" w:hint="eastAsia"/>
          <w:kern w:val="0"/>
          <w:sz w:val="32"/>
          <w:szCs w:val="32"/>
        </w:rPr>
        <w:t>年春季学期、秋季学期，运用学生和家长会宣传国家补助发放政策，组织学校家庭经济困难学生认定工作组认定、公示困难学生名单，布置各班采集学生监护人兑现银行账户，下达资金后及时足额兑现至学生，兑现完成后整理发放清单及相关表册上交、存档。</w:t>
      </w:r>
    </w:p>
    <w:p w:rsidR="002D6754" w:rsidRDefault="002E7144">
      <w:pPr>
        <w:widowControl/>
        <w:ind w:firstLineChars="200" w:firstLine="640"/>
        <w:rPr>
          <w:rFonts w:ascii="黑体" w:eastAsia="黑体" w:hAnsi="黑体" w:cs="黑体"/>
          <w:kern w:val="0"/>
          <w:sz w:val="32"/>
          <w:szCs w:val="32"/>
        </w:rPr>
      </w:pPr>
      <w:r>
        <w:rPr>
          <w:rFonts w:ascii="黑体" w:eastAsia="黑体" w:hAnsi="黑体" w:cs="黑体" w:hint="eastAsia"/>
          <w:kern w:val="0"/>
          <w:sz w:val="32"/>
          <w:szCs w:val="32"/>
        </w:rPr>
        <w:t>八、项目实施成效</w:t>
      </w:r>
    </w:p>
    <w:p w:rsidR="002D6754" w:rsidRDefault="002E714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该项目属于国家政策支持的领域和范围，符合我市教育事业发展“十四五”规划的要求，对全面贯彻党的教育方针，积极发挥教育在经济社会发展中的基础性作用，具有十分重要的意义。对我校受助的学生及其家庭来说，有助于减轻其家庭的经济负担，不仅能让学生安心学习，也有利于提高学生学习积极性，为其顺利完成学业提供物质保障，产生积极的社会效益。</w:t>
      </w:r>
    </w:p>
    <w:p w:rsidR="002D6754" w:rsidRDefault="002D6754">
      <w:pPr>
        <w:widowControl/>
        <w:ind w:firstLineChars="200" w:firstLine="640"/>
        <w:rPr>
          <w:rFonts w:ascii="仿宋_GB2312" w:eastAsia="仿宋_GB2312" w:hAnsi="仿宋_GB2312" w:cs="仿宋_GB2312"/>
          <w:kern w:val="0"/>
          <w:sz w:val="32"/>
          <w:szCs w:val="32"/>
        </w:rPr>
      </w:pPr>
    </w:p>
    <w:sectPr w:rsidR="002D6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4D056"/>
    <w:multiLevelType w:val="singleLevel"/>
    <w:tmpl w:val="63E4D056"/>
    <w:lvl w:ilvl="0">
      <w:start w:val="7"/>
      <w:numFmt w:val="chineseCounting"/>
      <w:suff w:val="nothing"/>
      <w:lvlText w:val="%1、"/>
      <w:lvlJc w:val="left"/>
    </w:lvl>
  </w:abstractNum>
  <w:abstractNum w:abstractNumId="1">
    <w:nsid w:val="63E4D073"/>
    <w:multiLevelType w:val="singleLevel"/>
    <w:tmpl w:val="63E4D073"/>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74BF8"/>
    <w:rsid w:val="000C191D"/>
    <w:rsid w:val="000E5030"/>
    <w:rsid w:val="00275981"/>
    <w:rsid w:val="002D6754"/>
    <w:rsid w:val="002E7144"/>
    <w:rsid w:val="00392E2D"/>
    <w:rsid w:val="0048511F"/>
    <w:rsid w:val="004D356B"/>
    <w:rsid w:val="006E5890"/>
    <w:rsid w:val="008469C9"/>
    <w:rsid w:val="008E7847"/>
    <w:rsid w:val="00936AA3"/>
    <w:rsid w:val="009B1464"/>
    <w:rsid w:val="00E35398"/>
    <w:rsid w:val="00EF3D1C"/>
    <w:rsid w:val="00F62084"/>
    <w:rsid w:val="00F94156"/>
    <w:rsid w:val="00FE28C3"/>
    <w:rsid w:val="03333550"/>
    <w:rsid w:val="10D74BF8"/>
    <w:rsid w:val="2DAE662E"/>
    <w:rsid w:val="51864558"/>
    <w:rsid w:val="661E0E47"/>
    <w:rsid w:val="6D601C94"/>
    <w:rsid w:val="7693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6" w:lineRule="auto"/>
      <w:outlineLvl w:val="1"/>
    </w:pPr>
    <w:rPr>
      <w:rFonts w:ascii="Cambria" w:hAnsi="Cambri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rFonts w:asciiTheme="minorHAnsi" w:eastAsiaTheme="minorEastAsia" w:hAnsiTheme="minorHAnsi" w:cstheme="minorBidi"/>
      <w:kern w:val="2"/>
      <w:sz w:val="18"/>
      <w:szCs w:val="18"/>
    </w:rPr>
  </w:style>
  <w:style w:type="character" w:customStyle="1" w:styleId="Char">
    <w:name w:val="页脚 Char"/>
    <w:basedOn w:val="a0"/>
    <w:link w:val="a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6" w:lineRule="auto"/>
      <w:outlineLvl w:val="1"/>
    </w:pPr>
    <w:rPr>
      <w:rFonts w:ascii="Cambria" w:hAnsi="Cambri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rFonts w:asciiTheme="minorHAnsi" w:eastAsiaTheme="minorEastAsia" w:hAnsiTheme="minorHAnsi" w:cstheme="minorBidi"/>
      <w:kern w:val="2"/>
      <w:sz w:val="18"/>
      <w:szCs w:val="18"/>
    </w:rPr>
  </w:style>
  <w:style w:type="character" w:customStyle="1" w:styleId="Char">
    <w:name w:val="页脚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330</Words>
  <Characters>1886</Characters>
  <Application>Microsoft Office Word</Application>
  <DocSecurity>0</DocSecurity>
  <Lines>15</Lines>
  <Paragraphs>4</Paragraphs>
  <ScaleCrop>false</ScaleCrop>
  <Company>其他...</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2023-02-07T02:40:00Z</dcterms:created>
  <dcterms:modified xsi:type="dcterms:W3CDTF">2024-01-30T03:27:00Z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