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7" w:beforeLines="220"/>
        <w:jc w:val="distribute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方正小标宋简体" w:eastAsia="方正小标宋简体"/>
          <w:bCs/>
          <w:color w:val="FF0000"/>
          <w:w w:val="63"/>
          <w:sz w:val="108"/>
          <w:szCs w:val="108"/>
        </w:rPr>
        <w:pict>
          <v:shape id="_x0000_s1026" o:spid="_x0000_s1026" o:spt="202" type="#_x0000_t202" style="position:absolute;left:0pt;margin-left:69.6pt;margin-top:44.5pt;height:77.2pt;width:124.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.5mm,72,0.5mm,72">
              <w:txbxContent>
                <w:p>
                  <w:pPr>
                    <w:pStyle w:val="8"/>
                    <w:spacing w:before="435" w:beforeLines="100" w:line="380" w:lineRule="exact"/>
                    <w:jc w:val="distribute"/>
                    <w:rPr>
                      <w:rFonts w:hint="eastAsia" w:ascii="方正小标宋简体" w:eastAsia="方正小标宋简体"/>
                      <w:bCs/>
                      <w:color w:val="FF0000"/>
                      <w:spacing w:val="-4"/>
                      <w:w w:val="66"/>
                      <w:sz w:val="50"/>
                      <w:szCs w:val="50"/>
                    </w:rPr>
                  </w:pPr>
                  <w:r>
                    <w:rPr>
                      <w:rFonts w:hint="eastAsia" w:ascii="方正小标宋简体" w:eastAsia="方正小标宋简体"/>
                      <w:bCs/>
                      <w:color w:val="FF0000"/>
                      <w:spacing w:val="-4"/>
                      <w:w w:val="66"/>
                      <w:sz w:val="50"/>
                      <w:szCs w:val="50"/>
                    </w:rPr>
                    <w:t>彝族傣族自治县</w:t>
                  </w:r>
                </w:p>
                <w:p>
                  <w:pPr>
                    <w:pStyle w:val="8"/>
                    <w:spacing w:before="217" w:beforeLines="50" w:line="380" w:lineRule="exact"/>
                    <w:jc w:val="distribute"/>
                    <w:rPr>
                      <w:rFonts w:hint="eastAsia" w:ascii="方正小标宋简体" w:eastAsia="方正小标宋简体"/>
                      <w:color w:val="FF0000"/>
                      <w:spacing w:val="-4"/>
                      <w:w w:val="66"/>
                      <w:sz w:val="50"/>
                      <w:szCs w:val="50"/>
                    </w:rPr>
                  </w:pPr>
                  <w:r>
                    <w:rPr>
                      <w:rFonts w:hint="eastAsia" w:ascii="方正小标宋简体" w:eastAsia="方正小标宋简体"/>
                      <w:bCs/>
                      <w:color w:val="FF0000"/>
                      <w:spacing w:val="-4"/>
                      <w:w w:val="66"/>
                      <w:sz w:val="50"/>
                      <w:szCs w:val="50"/>
                    </w:rPr>
                    <w:t>人民代表大会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Cs/>
          <w:color w:val="FF0000"/>
          <w:w w:val="63"/>
          <w:sz w:val="108"/>
          <w:szCs w:val="108"/>
        </w:rPr>
        <w:t>新平       常务委员会文件</w:t>
      </w:r>
    </w:p>
    <w:p>
      <w:pPr>
        <w:spacing w:after="130" w:afterLines="30"/>
        <w:rPr>
          <w:rFonts w:hint="eastAsia" w:ascii="仿宋_GB2312" w:eastAsia="仿宋_GB2312"/>
          <w:bCs/>
          <w:color w:val="000000"/>
          <w:sz w:val="18"/>
          <w:szCs w:val="18"/>
        </w:rPr>
      </w:pPr>
    </w:p>
    <w:p>
      <w:pPr>
        <w:spacing w:after="130" w:afterLines="30"/>
        <w:jc w:val="center"/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Cs w:val="32"/>
        </w:rPr>
        <w:t>新人发〔20</w:t>
      </w:r>
      <w:r>
        <w:rPr>
          <w:rFonts w:hint="eastAsia" w:ascii="Times New Roman" w:hAnsi="Times New Roman" w:eastAsia="仿宋_GB2312" w:cs="Times New Roman"/>
          <w:bCs/>
          <w:color w:val="000000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Cs/>
          <w:color w:val="000000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000000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Cs w:val="32"/>
        </w:rPr>
        <w:t>号</w:t>
      </w:r>
    </w:p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Cs w:val="32"/>
        </w:rPr>
        <w:pict>
          <v:line id="_x0000_s1027" o:spid="_x0000_s1027" o:spt="20" style="position:absolute;left:0pt;margin-left:-3.75pt;margin-top:2.15pt;height:0pt;width:441pt;z-index:251661312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新平彝族傣族自治县第十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次会议关于新平彝族傣族自治县202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预算的决议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50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楷体_GB2312" w:cs="楷体_GB2312"/>
          <w:spacing w:val="-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（202</w:t>
      </w:r>
      <w:r>
        <w:rPr>
          <w:rFonts w:hint="eastAsia" w:eastAsia="楷体_GB2312" w:cs="楷体_GB2312"/>
          <w:spacing w:val="-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年1月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  <w:lang w:val="en-US" w:eastAsia="zh-CN"/>
        </w:rPr>
        <w:t xml:space="preserve">7 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日县第十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  <w:lang w:eastAsia="zh-CN"/>
        </w:rPr>
        <w:t>八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届人民代表大会第</w:t>
      </w:r>
      <w:r>
        <w:rPr>
          <w:rFonts w:hint="eastAsia" w:eastAsia="楷体_GB2312" w:cs="楷体_GB2312"/>
          <w:spacing w:val="-12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次会议第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楷体_GB2312" w:cs="楷体_GB2312"/>
          <w:spacing w:val="-12"/>
          <w:sz w:val="28"/>
          <w:szCs w:val="28"/>
        </w:rPr>
        <w:t>次全体会议通过）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2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新平彝族傣族自治县第十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届人民代表大会第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次会议，审查了县人民政府提出的《关于新平彝族傣族自治县202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年地方财政预算执行情况和202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年地方财政预算草案的报告》及202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年地方财政预算草案。会议同意县第十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届人民代表大会财政经济委员会审查结果的报告。会议决定，批准《关于新平彝族傣族自治县202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年地方财政预算执行情况和202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年地方财政预算草案的报告》，批准202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  <w:lang w:eastAsia="zh-CN"/>
        </w:rPr>
        <w:t>县本级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>财政预算。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新平彝族傣族自治县人民代表大会常务委员会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</w:rPr>
        <w:t xml:space="preserve">                           20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文本框 11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w:pict>
        <v:shape id="文本框 12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6"/>
    <w:rsid w:val="0006283A"/>
    <w:rsid w:val="000C575E"/>
    <w:rsid w:val="001F7894"/>
    <w:rsid w:val="00224CC9"/>
    <w:rsid w:val="002752C0"/>
    <w:rsid w:val="00284271"/>
    <w:rsid w:val="002F6E48"/>
    <w:rsid w:val="003255AA"/>
    <w:rsid w:val="00331FAB"/>
    <w:rsid w:val="00345CF6"/>
    <w:rsid w:val="003B3853"/>
    <w:rsid w:val="003D3A76"/>
    <w:rsid w:val="003F1C38"/>
    <w:rsid w:val="004C18BE"/>
    <w:rsid w:val="004F1CE1"/>
    <w:rsid w:val="00530C03"/>
    <w:rsid w:val="00561DD8"/>
    <w:rsid w:val="005A259A"/>
    <w:rsid w:val="0064483B"/>
    <w:rsid w:val="006B009A"/>
    <w:rsid w:val="00703B5D"/>
    <w:rsid w:val="007067BA"/>
    <w:rsid w:val="007970E2"/>
    <w:rsid w:val="007974D3"/>
    <w:rsid w:val="007C6D8F"/>
    <w:rsid w:val="007D46C1"/>
    <w:rsid w:val="007E6C4B"/>
    <w:rsid w:val="0080421B"/>
    <w:rsid w:val="0083605F"/>
    <w:rsid w:val="00852F89"/>
    <w:rsid w:val="00861954"/>
    <w:rsid w:val="00886341"/>
    <w:rsid w:val="008A1266"/>
    <w:rsid w:val="008B74B5"/>
    <w:rsid w:val="0094417D"/>
    <w:rsid w:val="00A75F24"/>
    <w:rsid w:val="00B0117D"/>
    <w:rsid w:val="00B525F2"/>
    <w:rsid w:val="00B548FD"/>
    <w:rsid w:val="00B6705F"/>
    <w:rsid w:val="00B67C37"/>
    <w:rsid w:val="00B84BD2"/>
    <w:rsid w:val="00BC3A7B"/>
    <w:rsid w:val="00C108A2"/>
    <w:rsid w:val="00C61A9B"/>
    <w:rsid w:val="00C65106"/>
    <w:rsid w:val="00CA3C49"/>
    <w:rsid w:val="00CD4329"/>
    <w:rsid w:val="00D110B9"/>
    <w:rsid w:val="00D239B9"/>
    <w:rsid w:val="00D433C1"/>
    <w:rsid w:val="00DE0A9D"/>
    <w:rsid w:val="00DE173F"/>
    <w:rsid w:val="00E50618"/>
    <w:rsid w:val="00E51EF8"/>
    <w:rsid w:val="00E70BF0"/>
    <w:rsid w:val="00EA3B1C"/>
    <w:rsid w:val="00F04522"/>
    <w:rsid w:val="00F156CF"/>
    <w:rsid w:val="00F348F9"/>
    <w:rsid w:val="00F355AA"/>
    <w:rsid w:val="00F45701"/>
    <w:rsid w:val="02832BC7"/>
    <w:rsid w:val="03CD528D"/>
    <w:rsid w:val="05BF6234"/>
    <w:rsid w:val="06671A67"/>
    <w:rsid w:val="07937A2F"/>
    <w:rsid w:val="0A2E564B"/>
    <w:rsid w:val="134B5C33"/>
    <w:rsid w:val="14054C63"/>
    <w:rsid w:val="1475783F"/>
    <w:rsid w:val="18133C71"/>
    <w:rsid w:val="18C90AF0"/>
    <w:rsid w:val="1ACE54EF"/>
    <w:rsid w:val="1C1A4609"/>
    <w:rsid w:val="1DAE07D2"/>
    <w:rsid w:val="1E3111BA"/>
    <w:rsid w:val="1E3261EE"/>
    <w:rsid w:val="1F377C1A"/>
    <w:rsid w:val="1F431451"/>
    <w:rsid w:val="20AD6168"/>
    <w:rsid w:val="222B231F"/>
    <w:rsid w:val="22306CE7"/>
    <w:rsid w:val="22570AED"/>
    <w:rsid w:val="229E49FD"/>
    <w:rsid w:val="242D6D73"/>
    <w:rsid w:val="24935DB2"/>
    <w:rsid w:val="25362BC2"/>
    <w:rsid w:val="25CA2871"/>
    <w:rsid w:val="26705C15"/>
    <w:rsid w:val="271E28B6"/>
    <w:rsid w:val="27704FA1"/>
    <w:rsid w:val="279F7573"/>
    <w:rsid w:val="29956818"/>
    <w:rsid w:val="2A6C01C0"/>
    <w:rsid w:val="2AF16EDC"/>
    <w:rsid w:val="2B782E38"/>
    <w:rsid w:val="2C4E21C0"/>
    <w:rsid w:val="2C6E5A02"/>
    <w:rsid w:val="2CD6158D"/>
    <w:rsid w:val="2F174B9C"/>
    <w:rsid w:val="2FDC53C3"/>
    <w:rsid w:val="31440550"/>
    <w:rsid w:val="31814412"/>
    <w:rsid w:val="333176A2"/>
    <w:rsid w:val="335F7687"/>
    <w:rsid w:val="35F03D6A"/>
    <w:rsid w:val="373B26FD"/>
    <w:rsid w:val="37AE543E"/>
    <w:rsid w:val="37DB53EB"/>
    <w:rsid w:val="393877C0"/>
    <w:rsid w:val="39B1793F"/>
    <w:rsid w:val="39D43705"/>
    <w:rsid w:val="3D134FC8"/>
    <w:rsid w:val="3E343A32"/>
    <w:rsid w:val="3E4548F9"/>
    <w:rsid w:val="3E4B3C26"/>
    <w:rsid w:val="3E862022"/>
    <w:rsid w:val="425D113D"/>
    <w:rsid w:val="44065C6F"/>
    <w:rsid w:val="456371FE"/>
    <w:rsid w:val="47EC127A"/>
    <w:rsid w:val="484D7440"/>
    <w:rsid w:val="49DD0E4E"/>
    <w:rsid w:val="49DD4C06"/>
    <w:rsid w:val="4BC53447"/>
    <w:rsid w:val="4D223030"/>
    <w:rsid w:val="4DE44F91"/>
    <w:rsid w:val="4DFA46C3"/>
    <w:rsid w:val="4E3509E2"/>
    <w:rsid w:val="4FFE504F"/>
    <w:rsid w:val="501D5F16"/>
    <w:rsid w:val="50643B0C"/>
    <w:rsid w:val="513A0A10"/>
    <w:rsid w:val="53E83825"/>
    <w:rsid w:val="53F435E7"/>
    <w:rsid w:val="548237AD"/>
    <w:rsid w:val="54AE4CB5"/>
    <w:rsid w:val="54E41A3A"/>
    <w:rsid w:val="5505248E"/>
    <w:rsid w:val="55A20FC6"/>
    <w:rsid w:val="55DE14DE"/>
    <w:rsid w:val="575E40AD"/>
    <w:rsid w:val="57600A21"/>
    <w:rsid w:val="577E4CEF"/>
    <w:rsid w:val="5A7A2343"/>
    <w:rsid w:val="5BE452EA"/>
    <w:rsid w:val="5BF3101F"/>
    <w:rsid w:val="5D1F5C20"/>
    <w:rsid w:val="5E1D2473"/>
    <w:rsid w:val="5E685234"/>
    <w:rsid w:val="5FAC20BF"/>
    <w:rsid w:val="5FEC13F7"/>
    <w:rsid w:val="61DD17EF"/>
    <w:rsid w:val="64CF74F4"/>
    <w:rsid w:val="65EC7124"/>
    <w:rsid w:val="667A42E4"/>
    <w:rsid w:val="66821956"/>
    <w:rsid w:val="68085D6D"/>
    <w:rsid w:val="687A307B"/>
    <w:rsid w:val="6ACA640D"/>
    <w:rsid w:val="6AEF2CE9"/>
    <w:rsid w:val="70EC5CA0"/>
    <w:rsid w:val="750B434F"/>
    <w:rsid w:val="764860D5"/>
    <w:rsid w:val="76B969FE"/>
    <w:rsid w:val="79B11780"/>
    <w:rsid w:val="7A736FAA"/>
    <w:rsid w:val="7E473BBC"/>
    <w:rsid w:val="7FD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99"/>
    <w:pPr>
      <w:spacing w:after="120"/>
      <w:ind w:left="420" w:leftChars="200" w:firstLine="420" w:firstLineChars="200"/>
    </w:pPr>
    <w:rPr>
      <w:kern w:val="0"/>
      <w:sz w:val="28"/>
      <w:szCs w:val="28"/>
    </w:rPr>
  </w:style>
  <w:style w:type="paragraph" w:styleId="3">
    <w:name w:val="Body Text First Indent 2"/>
    <w:basedOn w:val="4"/>
    <w:next w:val="1"/>
    <w:unhideWhenUsed/>
    <w:qFormat/>
    <w:uiPriority w:val="99"/>
    <w:pPr>
      <w:ind w:left="420" w:leftChars="200" w:firstLine="420" w:firstLineChars="200"/>
    </w:pPr>
    <w:rPr>
      <w:rFonts w:ascii="Calibri" w:hAnsi="Calibri" w:eastAsia="宋体" w:cs="Times New Roman"/>
      <w:szCs w:val="24"/>
    </w:rPr>
  </w:style>
  <w:style w:type="paragraph" w:styleId="4">
    <w:name w:val="Body Text Indent"/>
    <w:basedOn w:val="1"/>
    <w:unhideWhenUsed/>
    <w:uiPriority w:val="99"/>
    <w:pPr>
      <w:ind w:firstLine="640" w:firstLineChars="200"/>
    </w:pPr>
    <w:rPr>
      <w:rFonts w:ascii="宋体" w:hAnsi="宋体"/>
      <w:sz w:val="32"/>
    </w:rPr>
  </w:style>
  <w:style w:type="paragraph" w:styleId="7">
    <w:name w:val="Normal Indent"/>
    <w:basedOn w:val="1"/>
    <w:next w:val="1"/>
    <w:unhideWhenUsed/>
    <w:qFormat/>
    <w:uiPriority w:val="99"/>
    <w:pPr>
      <w:widowControl/>
      <w:snapToGrid w:val="0"/>
      <w:spacing w:line="300" w:lineRule="auto"/>
      <w:ind w:firstLine="556"/>
      <w:textAlignment w:val="baseline"/>
    </w:pPr>
    <w:rPr>
      <w:rFonts w:ascii="仿宋_GB2312" w:hAnsi="Times New Roman"/>
      <w:kern w:val="0"/>
      <w:szCs w:val="20"/>
    </w:rPr>
  </w:style>
  <w:style w:type="paragraph" w:styleId="8">
    <w:name w:val="Body Text"/>
    <w:basedOn w:val="1"/>
    <w:uiPriority w:val="0"/>
    <w:pPr>
      <w:spacing w:line="500" w:lineRule="exact"/>
    </w:pPr>
    <w:rPr>
      <w:color w:val="000000"/>
      <w:w w:val="85"/>
      <w:sz w:val="40"/>
    </w:rPr>
  </w:style>
  <w:style w:type="paragraph" w:styleId="9">
    <w:name w:val="Balloon Text"/>
    <w:basedOn w:val="1"/>
    <w:link w:val="17"/>
    <w:uiPriority w:val="0"/>
    <w:rPr>
      <w:sz w:val="18"/>
      <w:szCs w:val="18"/>
    </w:rPr>
  </w:style>
  <w:style w:type="paragraph" w:styleId="10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5">
    <w:name w:val="page number"/>
    <w:basedOn w:val="14"/>
    <w:uiPriority w:val="0"/>
    <w:rPr>
      <w:rFonts w:ascii="Times New Roman" w:hAnsi="Times New Roman" w:eastAsia="宋体" w:cs="Times New Roman"/>
      <w:sz w:val="21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批注框文本 Char"/>
    <w:basedOn w:val="14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10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 Char Char Char Char"/>
    <w:basedOn w:val="1"/>
    <w:uiPriority w:val="0"/>
    <w:rPr>
      <w:sz w:val="21"/>
    </w:rPr>
  </w:style>
  <w:style w:type="paragraph" w:customStyle="1" w:styleId="20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玉溪市新平县党政机关单位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2024-03-04T01:36:00Z</dcterms:created>
  <dc:creator> 然   盈             </dc:creator>
  <cp:lastModifiedBy> 然   盈             </cp:lastModifiedBy>
  <dcterms:modified xsi:type="dcterms:W3CDTF">2024-03-04T01:38:52Z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1329D978CE864D4F8C54D64A80C1560B</vt:lpwstr>
  </property>
</Properties>
</file>