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6"/>
          <w:szCs w:val="36"/>
          <w:shd w:val="clear" w:fill="FFFFFF"/>
        </w:rPr>
        <w:t>监督索引号</w:t>
      </w:r>
      <w:r>
        <w:rPr>
          <w:rStyle w:val="4"/>
          <w:rFonts w:hint="default" w:ascii="Times New Roman" w:hAnsi="Times New Roman" w:eastAsia="微软雅黑" w:cs="Times New Roman"/>
          <w:i w:val="0"/>
          <w:iCs w:val="0"/>
          <w:caps w:val="0"/>
          <w:color w:val="333333"/>
          <w:spacing w:val="0"/>
          <w:sz w:val="36"/>
          <w:szCs w:val="36"/>
          <w:shd w:val="clear" w:fill="FFFFFF"/>
        </w:rPr>
        <w:t>53040300133500301000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4"/>
          <w:szCs w:val="24"/>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方正小标宋简体" w:cs="Times New Roman"/>
          <w:i w:val="0"/>
          <w:iCs w:val="0"/>
          <w:caps w:val="0"/>
          <w:color w:val="333333"/>
          <w:spacing w:val="0"/>
          <w:sz w:val="36"/>
          <w:szCs w:val="36"/>
          <w:shd w:val="clear" w:fill="FFFFFF"/>
        </w:rPr>
      </w:pPr>
      <w:r>
        <w:rPr>
          <w:rFonts w:hint="default" w:ascii="Times New Roman" w:hAnsi="Times New Roman" w:eastAsia="方正小标宋简体" w:cs="Times New Roman"/>
          <w:i w:val="0"/>
          <w:iCs w:val="0"/>
          <w:caps w:val="0"/>
          <w:color w:val="333333"/>
          <w:spacing w:val="0"/>
          <w:sz w:val="36"/>
          <w:szCs w:val="36"/>
          <w:shd w:val="clear" w:fill="FFFFFF"/>
        </w:rPr>
        <w:t>玉溪市江川区住房和城乡建设局（本级）</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Times New Roman" w:hAnsi="Times New Roman" w:eastAsia="方正小标宋简体" w:cs="Times New Roman"/>
          <w:i w:val="0"/>
          <w:iCs w:val="0"/>
          <w:caps w:val="0"/>
          <w:color w:val="333333"/>
          <w:spacing w:val="0"/>
          <w:sz w:val="36"/>
          <w:szCs w:val="36"/>
          <w:shd w:val="clear" w:fill="FFFFFF"/>
        </w:rPr>
        <w:t>年度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小标宋简体" w:cs="Times New Roman"/>
          <w:i w:val="0"/>
          <w:iCs w:val="0"/>
          <w:caps w:val="0"/>
          <w:color w:val="333333"/>
          <w:spacing w:val="0"/>
          <w:sz w:val="36"/>
          <w:szCs w:val="36"/>
          <w:shd w:val="clear" w:fill="FFFFFF"/>
        </w:rPr>
        <w:t>部门决算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方正黑体" w:cs="Times New Roman"/>
          <w:i w:val="0"/>
          <w:iCs w:val="0"/>
          <w:caps w:val="0"/>
          <w:color w:val="333333"/>
          <w:spacing w:val="0"/>
          <w:sz w:val="36"/>
          <w:szCs w:val="36"/>
          <w:shd w:val="clear" w:fill="FFFFFF"/>
        </w:rPr>
        <w:t>目录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部门概况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二、部门基本情况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default" w:ascii="Times New Roman" w:hAnsi="Times New Roman" w:eastAsia="黑体" w:cs="Times New Roman"/>
          <w:i w:val="0"/>
          <w:iCs w:val="0"/>
          <w:caps w:val="0"/>
          <w:color w:val="333333"/>
          <w:spacing w:val="0"/>
          <w:sz w:val="30"/>
          <w:szCs w:val="30"/>
          <w:shd w:val="clear" w:fill="FFFFFF"/>
        </w:rPr>
        <w:t>年度部门决算表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二、收入决算表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四、财政拨款收入支出决算总表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五、一般公共预算财政拨款收入支出决算表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六、一般公共预算财政拨款基本支出决算表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七、一般公共预算财政拨款项目支出决算表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八、政府性基金预算财政拨款收入支出决算表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九、国有资本经营预算财政拨款收入支出决算表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经费、行政参公单位机关运行经费情况表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经费情况表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default" w:ascii="Times New Roman" w:hAnsi="Times New Roman" w:eastAsia="黑体" w:cs="Times New Roman"/>
          <w:i w:val="0"/>
          <w:iCs w:val="0"/>
          <w:caps w:val="0"/>
          <w:color w:val="333333"/>
          <w:spacing w:val="0"/>
          <w:sz w:val="30"/>
          <w:szCs w:val="30"/>
          <w:shd w:val="clear" w:fill="FFFFFF"/>
        </w:rPr>
        <w:t>年度部门决算情况说明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一、收入决算情况说明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三、一般公共预算财政拨款支出决算情况说明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其他重要事项及相关口径情况说明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一、机关运行经费支出情况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二、国有资产占用情况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三、政府采购支出情况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四、部门绩效自评情况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五、其他重要事项情况说明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六、相关口径说明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黑体" w:cs="Times New Roman"/>
          <w:i w:val="0"/>
          <w:iCs w:val="0"/>
          <w:caps w:val="0"/>
          <w:color w:val="333333"/>
          <w:spacing w:val="0"/>
          <w:sz w:val="30"/>
          <w:szCs w:val="30"/>
          <w:shd w:val="clear" w:fill="FFFFFF"/>
        </w:rPr>
        <w:t>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微软雅黑" w:cs="Times New Roman"/>
          <w:i w:val="0"/>
          <w:iCs w:val="0"/>
          <w:caps w:val="0"/>
          <w:color w:val="333333"/>
          <w:spacing w:val="0"/>
          <w:sz w:val="21"/>
          <w:szCs w:val="21"/>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shd w:val="clear" w:fill="FFFFFF"/>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部门概况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w:t>
      </w:r>
      <w:r>
        <w:rPr>
          <w:rFonts w:hint="default" w:ascii="Times New Roman" w:hAnsi="Times New Roman" w:eastAsia="仿宋" w:cs="Times New Roman"/>
          <w:i w:val="0"/>
          <w:iCs w:val="0"/>
          <w:caps w:val="0"/>
          <w:color w:val="333333"/>
          <w:spacing w:val="0"/>
          <w:sz w:val="30"/>
          <w:szCs w:val="30"/>
          <w:shd w:val="clear" w:fill="FFFFFF"/>
        </w:rPr>
        <w:t>（本级）主要职能为：负责拟订住房和城乡建设地方性规定并组织实施工作；规范房地产市场秩序、监督管理房地产市场和住房制度改革；监督管理建筑市场，规范建筑市场各方主体行为；指导管理全区城市供水、排水市政设施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楷体" w:cs="Times New Roman"/>
          <w:i w:val="0"/>
          <w:iCs w:val="0"/>
          <w:caps w:val="0"/>
          <w:color w:val="333333"/>
          <w:spacing w:val="0"/>
          <w:sz w:val="30"/>
          <w:szCs w:val="30"/>
          <w:shd w:val="clear" w:fill="FFFFFF"/>
        </w:rPr>
        <w:t>年度重点工作任务概述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继续推进农房功能提升改造工作。为巩固拓展脱贫攻坚成果，统筹提升农房居住功能，改善农村低收入群体等重点对象住房条件和居住环境，已完成九溪罗合白小组、安化三组、烂泥箐小组</w:t>
      </w: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个试点村共</w:t>
      </w:r>
      <w:r>
        <w:rPr>
          <w:rFonts w:hint="default" w:ascii="Times New Roman" w:hAnsi="Times New Roman" w:eastAsia="微软雅黑" w:cs="Times New Roman"/>
          <w:i w:val="0"/>
          <w:iCs w:val="0"/>
          <w:caps w:val="0"/>
          <w:color w:val="333333"/>
          <w:spacing w:val="0"/>
          <w:sz w:val="30"/>
          <w:szCs w:val="30"/>
          <w:shd w:val="clear" w:fill="FFFFFF"/>
        </w:rPr>
        <w:t>213</w:t>
      </w:r>
      <w:r>
        <w:rPr>
          <w:rFonts w:hint="default" w:ascii="Times New Roman" w:hAnsi="Times New Roman" w:eastAsia="仿宋" w:cs="Times New Roman"/>
          <w:i w:val="0"/>
          <w:iCs w:val="0"/>
          <w:caps w:val="0"/>
          <w:color w:val="333333"/>
          <w:spacing w:val="0"/>
          <w:sz w:val="30"/>
          <w:szCs w:val="30"/>
          <w:shd w:val="clear" w:fill="FFFFFF"/>
        </w:rPr>
        <w:t>户农房功能提升试点工作。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努力做好城市更新工作。全力推进城市增绿提质，全力推进城市道路提升。宝凤路新建段道路工程（湖滨路</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大庄小学段）已完成并开放通行；凤凰路新建道路工程已基本完成施工。全力推进城市管网改造。基本完成城区</w:t>
      </w: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条道路雨污分流，建设雨污管网</w:t>
      </w:r>
      <w:r>
        <w:rPr>
          <w:rFonts w:hint="default" w:ascii="Times New Roman" w:hAnsi="Times New Roman" w:eastAsia="微软雅黑" w:cs="Times New Roman"/>
          <w:i w:val="0"/>
          <w:iCs w:val="0"/>
          <w:caps w:val="0"/>
          <w:color w:val="333333"/>
          <w:spacing w:val="0"/>
          <w:sz w:val="30"/>
          <w:szCs w:val="30"/>
          <w:shd w:val="clear" w:fill="FFFFFF"/>
        </w:rPr>
        <w:t>64.79</w:t>
      </w:r>
      <w:r>
        <w:rPr>
          <w:rFonts w:hint="default" w:ascii="Times New Roman" w:hAnsi="Times New Roman" w:eastAsia="仿宋" w:cs="Times New Roman"/>
          <w:i w:val="0"/>
          <w:iCs w:val="0"/>
          <w:caps w:val="0"/>
          <w:color w:val="333333"/>
          <w:spacing w:val="0"/>
          <w:sz w:val="30"/>
          <w:szCs w:val="30"/>
          <w:shd w:val="clear" w:fill="FFFFFF"/>
        </w:rPr>
        <w:t>千米，正在进行地下管网体检工作，排查错接、漏接、沉降等现象，为下步精准修复，最大限度解决雨污混流做好准备。全力推进老旧小区改造。积极推进玉溪市江川区老旧小区改造带动城市更新提升改造项目（锁水阁片区二期）项目，该项目自</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开工实施，截至目前，已基本完成下营西街、安居小区、大街生活区、星兴小区、城管局小区、国税局小区、聚龙小区、武装部小区等片区的改造内容，正在结合老旧小区配齐各类服务设施，建成文祥社区完整社区及推进仁和片区其他老旧小区改造及周边市政设施配套工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积极推进</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一水两污</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项目。区住建局高度重视星云湖保护治理工作，结合九大高原湖泊</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三治一改善</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三年行动，积极谋划实施江川区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一水两污</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项目。项目包括新建污水处理厂、完善污水管网、建设垃圾中转站等</w:t>
      </w: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个子项目，计划总投资</w:t>
      </w:r>
      <w:r>
        <w:rPr>
          <w:rFonts w:hint="default" w:ascii="Times New Roman" w:hAnsi="Times New Roman" w:eastAsia="微软雅黑" w:cs="Times New Roman"/>
          <w:i w:val="0"/>
          <w:iCs w:val="0"/>
          <w:caps w:val="0"/>
          <w:color w:val="333333"/>
          <w:spacing w:val="0"/>
          <w:sz w:val="30"/>
          <w:szCs w:val="30"/>
          <w:shd w:val="clear" w:fill="FFFFFF"/>
        </w:rPr>
        <w:t>7.56</w:t>
      </w:r>
      <w:r>
        <w:rPr>
          <w:rFonts w:hint="default" w:ascii="Times New Roman" w:hAnsi="Times New Roman" w:eastAsia="仿宋" w:cs="Times New Roman"/>
          <w:i w:val="0"/>
          <w:iCs w:val="0"/>
          <w:caps w:val="0"/>
          <w:color w:val="333333"/>
          <w:spacing w:val="0"/>
          <w:sz w:val="30"/>
          <w:szCs w:val="30"/>
          <w:shd w:val="clear" w:fill="FFFFFF"/>
        </w:rPr>
        <w:t>亿元，项目采取</w:t>
      </w:r>
      <w:r>
        <w:rPr>
          <w:rFonts w:hint="default" w:ascii="Times New Roman" w:hAnsi="Times New Roman" w:eastAsia="微软雅黑" w:cs="Times New Roman"/>
          <w:i w:val="0"/>
          <w:iCs w:val="0"/>
          <w:caps w:val="0"/>
          <w:color w:val="333333"/>
          <w:spacing w:val="0"/>
          <w:sz w:val="30"/>
          <w:szCs w:val="30"/>
          <w:shd w:val="clear" w:fill="FFFFFF"/>
        </w:rPr>
        <w:t>EPC</w:t>
      </w:r>
      <w:r>
        <w:rPr>
          <w:rFonts w:hint="default" w:ascii="Times New Roman" w:hAnsi="Times New Roman" w:eastAsia="仿宋" w:cs="Times New Roman"/>
          <w:i w:val="0"/>
          <w:iCs w:val="0"/>
          <w:caps w:val="0"/>
          <w:color w:val="333333"/>
          <w:spacing w:val="0"/>
          <w:sz w:val="30"/>
          <w:szCs w:val="30"/>
          <w:shd w:val="clear" w:fill="FFFFFF"/>
        </w:rPr>
        <w:t>模式，于</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月完成招投标后组织实施，目前东片区污水管网完善工程已基本完工，其余项目正有序推进。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继续完成市政</w:t>
      </w:r>
      <w:r>
        <w:rPr>
          <w:rFonts w:hint="default" w:ascii="Times New Roman" w:hAnsi="Times New Roman" w:eastAsia="微软雅黑" w:cs="Times New Roman"/>
          <w:i w:val="0"/>
          <w:iCs w:val="0"/>
          <w:caps w:val="0"/>
          <w:color w:val="333333"/>
          <w:spacing w:val="0"/>
          <w:sz w:val="30"/>
          <w:szCs w:val="30"/>
          <w:shd w:val="clear" w:fill="FFFFFF"/>
        </w:rPr>
        <w:t>PPP</w:t>
      </w:r>
      <w:r>
        <w:rPr>
          <w:rFonts w:hint="default" w:ascii="Times New Roman" w:hAnsi="Times New Roman" w:eastAsia="仿宋" w:cs="Times New Roman"/>
          <w:i w:val="0"/>
          <w:iCs w:val="0"/>
          <w:caps w:val="0"/>
          <w:color w:val="333333"/>
          <w:spacing w:val="0"/>
          <w:sz w:val="30"/>
          <w:szCs w:val="30"/>
          <w:shd w:val="clear" w:fill="FFFFFF"/>
        </w:rPr>
        <w:t>项目。浪广路北延工程主路已完工通车，烟草小区北侧道路土建工程已基本完成，目前正在实施路灯、绿化工程；龙泉大道南段道路工程已完成</w:t>
      </w:r>
      <w:r>
        <w:rPr>
          <w:rFonts w:hint="default" w:ascii="Times New Roman" w:hAnsi="Times New Roman" w:eastAsia="微软雅黑" w:cs="Times New Roman"/>
          <w:i w:val="0"/>
          <w:iCs w:val="0"/>
          <w:caps w:val="0"/>
          <w:color w:val="333333"/>
          <w:spacing w:val="0"/>
          <w:sz w:val="30"/>
          <w:szCs w:val="30"/>
          <w:shd w:val="clear" w:fill="FFFFFF"/>
        </w:rPr>
        <w:t>800.00</w:t>
      </w:r>
      <w:r>
        <w:rPr>
          <w:rFonts w:hint="default" w:ascii="Times New Roman" w:hAnsi="Times New Roman" w:eastAsia="仿宋" w:cs="Times New Roman"/>
          <w:i w:val="0"/>
          <w:iCs w:val="0"/>
          <w:caps w:val="0"/>
          <w:color w:val="333333"/>
          <w:spacing w:val="0"/>
          <w:sz w:val="30"/>
          <w:szCs w:val="30"/>
          <w:shd w:val="clear" w:fill="FFFFFF"/>
        </w:rPr>
        <w:t>米管廊建设；龙泉大道南段与玉江大道交叉口正在实施改造施工。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保障农民工工资支付工作。检查在建项目累计</w:t>
      </w: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次，涉及劳动者</w:t>
      </w:r>
      <w:r>
        <w:rPr>
          <w:rFonts w:hint="default" w:ascii="Times New Roman" w:hAnsi="Times New Roman" w:eastAsia="微软雅黑" w:cs="Times New Roman"/>
          <w:i w:val="0"/>
          <w:iCs w:val="0"/>
          <w:caps w:val="0"/>
          <w:color w:val="333333"/>
          <w:spacing w:val="0"/>
          <w:sz w:val="30"/>
          <w:szCs w:val="30"/>
          <w:shd w:val="clear" w:fill="FFFFFF"/>
        </w:rPr>
        <w:t>600</w:t>
      </w:r>
      <w:r>
        <w:rPr>
          <w:rFonts w:hint="default" w:ascii="Times New Roman" w:hAnsi="Times New Roman" w:eastAsia="仿宋" w:cs="Times New Roman"/>
          <w:i w:val="0"/>
          <w:iCs w:val="0"/>
          <w:caps w:val="0"/>
          <w:color w:val="333333"/>
          <w:spacing w:val="0"/>
          <w:sz w:val="30"/>
          <w:szCs w:val="30"/>
          <w:shd w:val="clear" w:fill="FFFFFF"/>
        </w:rPr>
        <w:t>人；接待来电来访</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人次；累计受理协调案件</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件，涉及劳动者</w:t>
      </w:r>
      <w:r>
        <w:rPr>
          <w:rFonts w:hint="default" w:ascii="Times New Roman" w:hAnsi="Times New Roman" w:eastAsia="微软雅黑" w:cs="Times New Roman"/>
          <w:i w:val="0"/>
          <w:iCs w:val="0"/>
          <w:caps w:val="0"/>
          <w:color w:val="333333"/>
          <w:spacing w:val="0"/>
          <w:sz w:val="30"/>
          <w:szCs w:val="30"/>
          <w:shd w:val="clear" w:fill="FFFFFF"/>
        </w:rPr>
        <w:t>447</w:t>
      </w:r>
      <w:r>
        <w:rPr>
          <w:rFonts w:hint="default" w:ascii="Times New Roman" w:hAnsi="Times New Roman" w:eastAsia="仿宋" w:cs="Times New Roman"/>
          <w:i w:val="0"/>
          <w:iCs w:val="0"/>
          <w:caps w:val="0"/>
          <w:color w:val="333333"/>
          <w:spacing w:val="0"/>
          <w:sz w:val="30"/>
          <w:szCs w:val="30"/>
          <w:shd w:val="clear" w:fill="FFFFFF"/>
        </w:rPr>
        <w:t>人。江川区未发生因拖欠农民工工资而引发的</w:t>
      </w:r>
      <w:r>
        <w:rPr>
          <w:rFonts w:hint="default" w:ascii="Times New Roman" w:hAnsi="Times New Roman" w:eastAsia="微软雅黑" w:cs="Times New Roman"/>
          <w:i w:val="0"/>
          <w:iCs w:val="0"/>
          <w:caps w:val="0"/>
          <w:color w:val="333333"/>
          <w:spacing w:val="0"/>
          <w:sz w:val="30"/>
          <w:szCs w:val="30"/>
          <w:shd w:val="clear" w:fill="FFFFFF"/>
        </w:rPr>
        <w:t>50</w:t>
      </w:r>
      <w:r>
        <w:rPr>
          <w:rFonts w:hint="default" w:ascii="Times New Roman" w:hAnsi="Times New Roman" w:eastAsia="仿宋" w:cs="Times New Roman"/>
          <w:i w:val="0"/>
          <w:iCs w:val="0"/>
          <w:caps w:val="0"/>
          <w:color w:val="333333"/>
          <w:spacing w:val="0"/>
          <w:sz w:val="30"/>
          <w:szCs w:val="30"/>
          <w:shd w:val="clear" w:fill="FFFFFF"/>
        </w:rPr>
        <w:t>人以上群体性事件和极端事件，有效维护了劳动者合法权益。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小切口</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整治民生领域突出问题整治。根据</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清廉云南</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建设行动要求，开展房地产保交楼保民生保稳定专项整治、城镇道路停车收费乱象专项整治行动。江川区房地产保交楼项目</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万湖花园</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碧水佳园</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项目已于</w:t>
      </w: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月</w:t>
      </w: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日组织开展了竣工验收后，稳步进行交房工作；城镇道路停车收费乱象专项整治工作自</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月开始，进一步理顺和规范中心城区停车位及临时停车场管理，确保整治工作取得实效。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强化工程建设项目审批进网入库。工程建设项目审批制度改革范围内的所有项目都通过工程建设项目审批管理系统进行审批和管理，实现统一受理、并联审批、实时流转、跟踪督办。</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推进城镇两污及公厕管理督查检查。坚持每季度对各乡镇（街道）至少开展一次垃圾污水治理检查工作，截至目前已完成</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年三个季度检查，共对各乡镇（街道）开展检查</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次，检查派单问题共计</w:t>
      </w:r>
      <w:r>
        <w:rPr>
          <w:rFonts w:hint="default" w:ascii="Times New Roman" w:hAnsi="Times New Roman" w:eastAsia="微软雅黑" w:cs="Times New Roman"/>
          <w:i w:val="0"/>
          <w:iCs w:val="0"/>
          <w:caps w:val="0"/>
          <w:color w:val="333333"/>
          <w:spacing w:val="0"/>
          <w:sz w:val="30"/>
          <w:szCs w:val="30"/>
          <w:shd w:val="clear" w:fill="FFFFFF"/>
        </w:rPr>
        <w:t>103</w:t>
      </w:r>
      <w:r>
        <w:rPr>
          <w:rFonts w:hint="default" w:ascii="Times New Roman" w:hAnsi="Times New Roman" w:eastAsia="仿宋" w:cs="Times New Roman"/>
          <w:i w:val="0"/>
          <w:iCs w:val="0"/>
          <w:caps w:val="0"/>
          <w:color w:val="333333"/>
          <w:spacing w:val="0"/>
          <w:sz w:val="30"/>
          <w:szCs w:val="30"/>
          <w:shd w:val="clear" w:fill="FFFFFF"/>
        </w:rPr>
        <w:t>个，已全部完成整改。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扎实推进传统村落消防安全整改和督查检查。定期开展日常消防检查、消防隐患排查及维护工作，完成传统村落海门村三个季度消防安全督查检查工作，发现问题已全部完成整改。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二、部门基本情况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（一）机构设置情况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玉溪市江川区住房和城乡建设局（本级）共设置</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个内设机构，包括：办公室、招投标办公室、市政建设和建筑市场管理股、法规股（行政审批股）、城乡建设服务中心。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我部门为基层预算单位，无下属单位。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（二）决算单位构成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玉溪市江川区住房和城乡建设局（本级）作为二级预算单位，纳入玉溪市江川区住房和城乡建设局</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年度部门决算编报范围。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（三）部门人员和车辆的编制及实有情况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33</w:t>
      </w:r>
      <w:r>
        <w:rPr>
          <w:rFonts w:hint="default" w:ascii="Times New Roman" w:hAnsi="Times New Roman" w:eastAsia="仿宋" w:cs="Times New Roman"/>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黑体" w:cs="Times New Roman"/>
          <w:i w:val="0"/>
          <w:iCs w:val="0"/>
          <w:caps w:val="0"/>
          <w:color w:val="333333"/>
          <w:spacing w:val="0"/>
          <w:sz w:val="31"/>
          <w:szCs w:val="31"/>
          <w:shd w:val="clear" w:fill="FFFFFF"/>
        </w:rPr>
        <w:t>年度部门决算表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（详见附件）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年度无国有资本经营预算财政拨款收入，也没有国有资本经营预算安排的支出，故《国有资本经营预算财政拨款收入支出决算表》公开为空表。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黑体" w:cs="Times New Roman"/>
          <w:i w:val="0"/>
          <w:iCs w:val="0"/>
          <w:caps w:val="0"/>
          <w:color w:val="333333"/>
          <w:spacing w:val="0"/>
          <w:sz w:val="31"/>
          <w:szCs w:val="31"/>
          <w:shd w:val="clear" w:fill="FFFFFF"/>
        </w:rPr>
        <w:t>年度部门决算情况说明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一、收入决算情况说明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54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337,207,181.18</w:t>
      </w:r>
      <w:r>
        <w:rPr>
          <w:rFonts w:hint="default" w:ascii="Times New Roman" w:hAnsi="Times New Roman" w:eastAsia="仿宋" w:cs="Times New Roman"/>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337,127,109.80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99.98%</w:t>
      </w:r>
      <w:r>
        <w:rPr>
          <w:rFonts w:hint="default" w:ascii="Times New Roman" w:hAnsi="Times New Roman" w:eastAsia="仿宋" w:cs="Times New Roman"/>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80,071.38</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0.02%</w:t>
      </w:r>
      <w:r>
        <w:rPr>
          <w:rFonts w:hint="default" w:ascii="Times New Roman" w:hAnsi="Times New Roman" w:eastAsia="仿宋" w:cs="Times New Roman"/>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172,955,289.49</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105.30%</w:t>
      </w:r>
      <w:r>
        <w:rPr>
          <w:rFonts w:hint="default" w:ascii="Times New Roman" w:hAnsi="Times New Roman" w:eastAsia="仿宋" w:cs="Times New Roman"/>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172,875,218.11</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105.25%</w:t>
      </w:r>
      <w:r>
        <w:rPr>
          <w:rFonts w:hint="default" w:ascii="Times New Roman" w:hAnsi="Times New Roman" w:eastAsia="仿宋" w:cs="Times New Roman"/>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；其他收入增加</w:t>
      </w:r>
      <w:r>
        <w:rPr>
          <w:rFonts w:hint="default" w:ascii="Times New Roman" w:hAnsi="Times New Roman" w:eastAsia="微软雅黑" w:cs="Times New Roman"/>
          <w:i w:val="0"/>
          <w:iCs w:val="0"/>
          <w:caps w:val="0"/>
          <w:color w:val="333333"/>
          <w:spacing w:val="0"/>
          <w:sz w:val="30"/>
          <w:szCs w:val="30"/>
          <w:shd w:val="clear" w:fill="FFFFFF"/>
        </w:rPr>
        <w:t>80,071.38</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100.00%</w:t>
      </w:r>
      <w:r>
        <w:rPr>
          <w:rFonts w:hint="default" w:ascii="Times New Roman" w:hAnsi="Times New Roman" w:eastAsia="仿宋" w:cs="Times New Roman"/>
          <w:i w:val="0"/>
          <w:iCs w:val="0"/>
          <w:caps w:val="0"/>
          <w:color w:val="333333"/>
          <w:spacing w:val="0"/>
          <w:sz w:val="30"/>
          <w:szCs w:val="30"/>
          <w:shd w:val="clear" w:fill="FFFFFF"/>
        </w:rPr>
        <w:t>。主要原因是</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年拨入的经费增加</w:t>
      </w:r>
      <w:r>
        <w:rPr>
          <w:rFonts w:hint="default" w:ascii="Times New Roman" w:hAnsi="Times New Roman" w:eastAsia="微软雅黑" w:cs="Times New Roman"/>
          <w:i w:val="0"/>
          <w:iCs w:val="0"/>
          <w:caps w:val="0"/>
          <w:color w:val="333333"/>
          <w:spacing w:val="0"/>
          <w:sz w:val="30"/>
          <w:szCs w:val="30"/>
          <w:shd w:val="clear" w:fill="FFFFFF"/>
        </w:rPr>
        <w:t>172,955,289.49</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年实施一般公共服务支出资金</w:t>
      </w:r>
      <w:r>
        <w:rPr>
          <w:rFonts w:hint="default" w:ascii="Times New Roman" w:hAnsi="Times New Roman" w:eastAsia="微软雅黑" w:cs="Times New Roman"/>
          <w:i w:val="0"/>
          <w:iCs w:val="0"/>
          <w:caps w:val="0"/>
          <w:color w:val="333333"/>
          <w:spacing w:val="0"/>
          <w:sz w:val="30"/>
          <w:szCs w:val="30"/>
          <w:shd w:val="clear" w:fill="FFFFFF"/>
        </w:rPr>
        <w:t>47,080.70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39,938.60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年实施教育支出资金</w:t>
      </w:r>
      <w:r>
        <w:rPr>
          <w:rFonts w:hint="default" w:ascii="Times New Roman" w:hAnsi="Times New Roman" w:eastAsia="微软雅黑" w:cs="Times New Roman"/>
          <w:i w:val="0"/>
          <w:iCs w:val="0"/>
          <w:caps w:val="0"/>
          <w:color w:val="333333"/>
          <w:spacing w:val="0"/>
          <w:sz w:val="30"/>
          <w:szCs w:val="30"/>
          <w:shd w:val="clear" w:fill="FFFFFF"/>
        </w:rPr>
        <w:t>20,000,000.00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年实施科学技术支出资金</w:t>
      </w:r>
      <w:r>
        <w:rPr>
          <w:rFonts w:hint="default" w:ascii="Times New Roman" w:hAnsi="Times New Roman" w:eastAsia="微软雅黑" w:cs="Times New Roman"/>
          <w:i w:val="0"/>
          <w:iCs w:val="0"/>
          <w:caps w:val="0"/>
          <w:color w:val="333333"/>
          <w:spacing w:val="0"/>
          <w:sz w:val="30"/>
          <w:szCs w:val="30"/>
          <w:shd w:val="clear" w:fill="FFFFFF"/>
        </w:rPr>
        <w:t>390,000.00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742,900.00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年实施社会保障就业支出</w:t>
      </w:r>
      <w:r>
        <w:rPr>
          <w:rFonts w:hint="default" w:ascii="Times New Roman" w:hAnsi="Times New Roman" w:eastAsia="微软雅黑" w:cs="Times New Roman"/>
          <w:i w:val="0"/>
          <w:iCs w:val="0"/>
          <w:caps w:val="0"/>
          <w:color w:val="333333"/>
          <w:spacing w:val="0"/>
          <w:sz w:val="30"/>
          <w:szCs w:val="30"/>
          <w:shd w:val="clear" w:fill="FFFFFF"/>
        </w:rPr>
        <w:t>380,052.16</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535,850.28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年实施卫生健康支出资金</w:t>
      </w:r>
      <w:r>
        <w:rPr>
          <w:rFonts w:hint="default" w:ascii="Times New Roman" w:hAnsi="Times New Roman" w:eastAsia="微软雅黑" w:cs="Times New Roman"/>
          <w:i w:val="0"/>
          <w:iCs w:val="0"/>
          <w:caps w:val="0"/>
          <w:color w:val="333333"/>
          <w:spacing w:val="0"/>
          <w:sz w:val="30"/>
          <w:szCs w:val="30"/>
          <w:shd w:val="clear" w:fill="FFFFFF"/>
        </w:rPr>
        <w:t>519,565.18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464,955.63</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年实施节能环保支出资金</w:t>
      </w:r>
      <w:r>
        <w:rPr>
          <w:rFonts w:hint="default" w:ascii="Times New Roman" w:hAnsi="Times New Roman" w:eastAsia="微软雅黑" w:cs="Times New Roman"/>
          <w:i w:val="0"/>
          <w:iCs w:val="0"/>
          <w:caps w:val="0"/>
          <w:color w:val="333333"/>
          <w:spacing w:val="0"/>
          <w:sz w:val="30"/>
          <w:szCs w:val="30"/>
          <w:shd w:val="clear" w:fill="FFFFFF"/>
        </w:rPr>
        <w:t>31,457,386.00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12,615,310.00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年实施城乡社区支出资金</w:t>
      </w:r>
      <w:r>
        <w:rPr>
          <w:rFonts w:hint="default" w:ascii="Times New Roman" w:hAnsi="Times New Roman" w:eastAsia="微软雅黑" w:cs="Times New Roman"/>
          <w:i w:val="0"/>
          <w:iCs w:val="0"/>
          <w:caps w:val="0"/>
          <w:color w:val="333333"/>
          <w:spacing w:val="0"/>
          <w:sz w:val="30"/>
          <w:szCs w:val="30"/>
          <w:shd w:val="clear" w:fill="FFFFFF"/>
        </w:rPr>
        <w:t>16,108,159.65</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年涉及资金</w:t>
      </w:r>
      <w:r>
        <w:rPr>
          <w:rFonts w:hint="default" w:ascii="Times New Roman" w:hAnsi="Times New Roman" w:eastAsia="微软雅黑" w:cs="Times New Roman"/>
          <w:i w:val="0"/>
          <w:iCs w:val="0"/>
          <w:caps w:val="0"/>
          <w:color w:val="333333"/>
          <w:spacing w:val="0"/>
          <w:sz w:val="30"/>
          <w:szCs w:val="30"/>
          <w:shd w:val="clear" w:fill="FFFFFF"/>
        </w:rPr>
        <w:t>66,243,606.22</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年实施农林水支出资金</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814,000.00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年实施住房保障支出资金</w:t>
      </w:r>
      <w:r>
        <w:rPr>
          <w:rFonts w:hint="default" w:ascii="Times New Roman" w:hAnsi="Times New Roman" w:eastAsia="微软雅黑" w:cs="Times New Roman"/>
          <w:i w:val="0"/>
          <w:iCs w:val="0"/>
          <w:caps w:val="0"/>
          <w:color w:val="333333"/>
          <w:spacing w:val="0"/>
          <w:sz w:val="30"/>
          <w:szCs w:val="30"/>
          <w:shd w:val="clear" w:fill="FFFFFF"/>
        </w:rPr>
        <w:t>53,139,648.00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57,690,620.45</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年实施灾害防治及应急管理支出资金</w:t>
      </w:r>
      <w:r>
        <w:rPr>
          <w:rFonts w:hint="default" w:ascii="Times New Roman" w:hAnsi="Times New Roman" w:eastAsia="微软雅黑" w:cs="Times New Roman"/>
          <w:i w:val="0"/>
          <w:iCs w:val="0"/>
          <w:caps w:val="0"/>
          <w:color w:val="333333"/>
          <w:spacing w:val="0"/>
          <w:sz w:val="30"/>
          <w:szCs w:val="30"/>
          <w:shd w:val="clear" w:fill="FFFFFF"/>
        </w:rPr>
        <w:t>210,000.00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60,000.00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年实施其他支出涉及资金</w:t>
      </w:r>
      <w:r>
        <w:rPr>
          <w:rFonts w:hint="default" w:ascii="Times New Roman" w:hAnsi="Times New Roman" w:eastAsia="微软雅黑" w:cs="Times New Roman"/>
          <w:i w:val="0"/>
          <w:iCs w:val="0"/>
          <w:caps w:val="0"/>
          <w:color w:val="333333"/>
          <w:spacing w:val="0"/>
          <w:sz w:val="30"/>
          <w:szCs w:val="30"/>
          <w:shd w:val="clear" w:fill="FFFFFF"/>
        </w:rPr>
        <w:t>62,000,000.00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年涉及资金</w:t>
      </w:r>
      <w:r>
        <w:rPr>
          <w:rFonts w:hint="default" w:ascii="Times New Roman" w:hAnsi="Times New Roman" w:eastAsia="微软雅黑" w:cs="Times New Roman"/>
          <w:i w:val="0"/>
          <w:iCs w:val="0"/>
          <w:caps w:val="0"/>
          <w:color w:val="333333"/>
          <w:spacing w:val="0"/>
          <w:sz w:val="30"/>
          <w:szCs w:val="30"/>
          <w:shd w:val="clear" w:fill="FFFFFF"/>
        </w:rPr>
        <w:t>178,000,000.00</w:t>
      </w:r>
      <w:r>
        <w:rPr>
          <w:rFonts w:hint="default" w:ascii="Times New Roman" w:hAnsi="Times New Roman" w:eastAsia="仿宋" w:cs="Times New Roman"/>
          <w:i w:val="0"/>
          <w:iCs w:val="0"/>
          <w:caps w:val="0"/>
          <w:color w:val="333333"/>
          <w:spacing w:val="0"/>
          <w:sz w:val="30"/>
          <w:szCs w:val="30"/>
          <w:shd w:val="clear" w:fill="FFFFFF"/>
        </w:rPr>
        <w:t>元，导致本年收入增加）。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341,036,132.87</w:t>
      </w:r>
      <w:r>
        <w:rPr>
          <w:rFonts w:hint="default" w:ascii="Times New Roman" w:hAnsi="Times New Roman" w:eastAsia="仿宋" w:cs="Times New Roman"/>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5,162,085.82</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1.51%</w:t>
      </w:r>
      <w:r>
        <w:rPr>
          <w:rFonts w:hint="default" w:ascii="Times New Roman" w:hAnsi="Times New Roman" w:eastAsia="仿宋" w:cs="Times New Roman"/>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335,874,047.05</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98.49%</w:t>
      </w:r>
      <w:r>
        <w:rPr>
          <w:rFonts w:hint="default" w:ascii="Times New Roman" w:hAnsi="Times New Roman" w:eastAsia="仿宋" w:cs="Times New Roman"/>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148,748,041.18</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77.36%</w:t>
      </w:r>
      <w:r>
        <w:rPr>
          <w:rFonts w:hint="default" w:ascii="Times New Roman" w:hAnsi="Times New Roman" w:eastAsia="仿宋" w:cs="Times New Roman"/>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475,520.83</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10.15%</w:t>
      </w:r>
      <w:r>
        <w:rPr>
          <w:rFonts w:hint="default" w:ascii="Times New Roman" w:hAnsi="Times New Roman" w:eastAsia="仿宋" w:cs="Times New Roman"/>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148,272,520.35</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79.04%</w:t>
      </w:r>
      <w:r>
        <w:rPr>
          <w:rFonts w:hint="default" w:ascii="Times New Roman" w:hAnsi="Times New Roman" w:eastAsia="仿宋" w:cs="Times New Roman"/>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。主要原因：</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年支出合计增加</w:t>
      </w:r>
      <w:r>
        <w:rPr>
          <w:rFonts w:hint="default" w:ascii="Times New Roman" w:hAnsi="Times New Roman" w:eastAsia="微软雅黑" w:cs="Times New Roman"/>
          <w:i w:val="0"/>
          <w:iCs w:val="0"/>
          <w:caps w:val="0"/>
          <w:color w:val="333333"/>
          <w:spacing w:val="0"/>
          <w:sz w:val="28"/>
          <w:szCs w:val="28"/>
          <w:shd w:val="clear" w:fill="FFFFFF"/>
        </w:rPr>
        <w:t>148,748,041.18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年实施一般公共服务支出资金</w:t>
      </w:r>
      <w:r>
        <w:rPr>
          <w:rFonts w:hint="default" w:ascii="Times New Roman" w:hAnsi="Times New Roman" w:eastAsia="微软雅黑" w:cs="Times New Roman"/>
          <w:i w:val="0"/>
          <w:iCs w:val="0"/>
          <w:caps w:val="0"/>
          <w:color w:val="333333"/>
          <w:spacing w:val="0"/>
          <w:sz w:val="30"/>
          <w:szCs w:val="30"/>
          <w:shd w:val="clear" w:fill="FFFFFF"/>
        </w:rPr>
        <w:t>47,080.70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39,938.60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年实施教育支出资金</w:t>
      </w:r>
      <w:r>
        <w:rPr>
          <w:rFonts w:hint="default" w:ascii="Times New Roman" w:hAnsi="Times New Roman" w:eastAsia="微软雅黑" w:cs="Times New Roman"/>
          <w:i w:val="0"/>
          <w:iCs w:val="0"/>
          <w:caps w:val="0"/>
          <w:color w:val="333333"/>
          <w:spacing w:val="0"/>
          <w:sz w:val="30"/>
          <w:szCs w:val="30"/>
          <w:shd w:val="clear" w:fill="FFFFFF"/>
        </w:rPr>
        <w:t>20,000,000.00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年实施科学技术支出资金</w:t>
      </w:r>
      <w:r>
        <w:rPr>
          <w:rFonts w:hint="default" w:ascii="Times New Roman" w:hAnsi="Times New Roman" w:eastAsia="微软雅黑" w:cs="Times New Roman"/>
          <w:i w:val="0"/>
          <w:iCs w:val="0"/>
          <w:caps w:val="0"/>
          <w:color w:val="333333"/>
          <w:spacing w:val="0"/>
          <w:sz w:val="30"/>
          <w:szCs w:val="30"/>
          <w:shd w:val="clear" w:fill="FFFFFF"/>
        </w:rPr>
        <w:t>390,000.00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690,000.00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年实施社会保障就业支出</w:t>
      </w:r>
      <w:r>
        <w:rPr>
          <w:rFonts w:hint="default" w:ascii="Times New Roman" w:hAnsi="Times New Roman" w:eastAsia="微软雅黑" w:cs="Times New Roman"/>
          <w:i w:val="0"/>
          <w:iCs w:val="0"/>
          <w:caps w:val="0"/>
          <w:color w:val="333333"/>
          <w:spacing w:val="0"/>
          <w:sz w:val="30"/>
          <w:szCs w:val="30"/>
          <w:shd w:val="clear" w:fill="FFFFFF"/>
        </w:rPr>
        <w:t>380,052.16</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535,850.28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年实施卫生健康支出资金</w:t>
      </w:r>
      <w:r>
        <w:rPr>
          <w:rFonts w:hint="default" w:ascii="Times New Roman" w:hAnsi="Times New Roman" w:eastAsia="微软雅黑" w:cs="Times New Roman"/>
          <w:i w:val="0"/>
          <w:iCs w:val="0"/>
          <w:caps w:val="0"/>
          <w:color w:val="333333"/>
          <w:spacing w:val="0"/>
          <w:sz w:val="30"/>
          <w:szCs w:val="30"/>
          <w:shd w:val="clear" w:fill="FFFFFF"/>
        </w:rPr>
        <w:t>519,565.18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464,955.63</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年实施节能环保支出资金</w:t>
      </w:r>
      <w:r>
        <w:rPr>
          <w:rFonts w:hint="default" w:ascii="Times New Roman" w:hAnsi="Times New Roman" w:eastAsia="微软雅黑" w:cs="Times New Roman"/>
          <w:i w:val="0"/>
          <w:iCs w:val="0"/>
          <w:caps w:val="0"/>
          <w:color w:val="333333"/>
          <w:spacing w:val="0"/>
          <w:sz w:val="30"/>
          <w:szCs w:val="30"/>
          <w:shd w:val="clear" w:fill="FFFFFF"/>
        </w:rPr>
        <w:t>31,457,386.00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12,615,310.00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年实施城乡社区支出资金</w:t>
      </w:r>
      <w:r>
        <w:rPr>
          <w:rFonts w:hint="default" w:ascii="Times New Roman" w:hAnsi="Times New Roman" w:eastAsia="微软雅黑" w:cs="Times New Roman"/>
          <w:i w:val="0"/>
          <w:iCs w:val="0"/>
          <w:caps w:val="0"/>
          <w:color w:val="333333"/>
          <w:spacing w:val="0"/>
          <w:sz w:val="30"/>
          <w:szCs w:val="30"/>
          <w:shd w:val="clear" w:fill="FFFFFF"/>
        </w:rPr>
        <w:t>46,144,359.65</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年涉及资金</w:t>
      </w:r>
      <w:r>
        <w:rPr>
          <w:rFonts w:hint="default" w:ascii="Times New Roman" w:hAnsi="Times New Roman" w:eastAsia="微软雅黑" w:cs="Times New Roman"/>
          <w:i w:val="0"/>
          <w:iCs w:val="0"/>
          <w:caps w:val="0"/>
          <w:color w:val="333333"/>
          <w:spacing w:val="0"/>
          <w:sz w:val="30"/>
          <w:szCs w:val="30"/>
          <w:shd w:val="clear" w:fill="FFFFFF"/>
        </w:rPr>
        <w:t>66,243,606.22</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年实施农林水支出资金</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814,000.00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年实施住房保障支出资金</w:t>
      </w:r>
      <w:r>
        <w:rPr>
          <w:rFonts w:hint="default" w:ascii="Times New Roman" w:hAnsi="Times New Roman" w:eastAsia="微软雅黑" w:cs="Times New Roman"/>
          <w:i w:val="0"/>
          <w:iCs w:val="0"/>
          <w:caps w:val="0"/>
          <w:color w:val="333333"/>
          <w:spacing w:val="0"/>
          <w:sz w:val="30"/>
          <w:szCs w:val="30"/>
          <w:shd w:val="clear" w:fill="FFFFFF"/>
        </w:rPr>
        <w:t>53,139,648.00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59,876,380.45</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年实施灾害防治及应急管理支出资金</w:t>
      </w:r>
      <w:r>
        <w:rPr>
          <w:rFonts w:hint="default" w:ascii="Times New Roman" w:hAnsi="Times New Roman" w:eastAsia="微软雅黑" w:cs="Times New Roman"/>
          <w:i w:val="0"/>
          <w:iCs w:val="0"/>
          <w:caps w:val="0"/>
          <w:color w:val="333333"/>
          <w:spacing w:val="0"/>
          <w:sz w:val="30"/>
          <w:szCs w:val="30"/>
          <w:shd w:val="clear" w:fill="FFFFFF"/>
        </w:rPr>
        <w:t>210,000.00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w:t>
      </w:r>
      <w:r>
        <w:rPr>
          <w:rFonts w:hint="default" w:ascii="Times New Roman" w:hAnsi="Times New Roman" w:eastAsia="微软雅黑" w:cs="Times New Roman"/>
          <w:i w:val="0"/>
          <w:iCs w:val="0"/>
          <w:caps w:val="0"/>
          <w:color w:val="333333"/>
          <w:spacing w:val="0"/>
          <w:sz w:val="30"/>
          <w:szCs w:val="30"/>
          <w:shd w:val="clear" w:fill="FFFFFF"/>
        </w:rPr>
        <w:t>60,000.00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方正仿宋" w:cs="Times New Roman"/>
          <w:i w:val="0"/>
          <w:iCs w:val="0"/>
          <w:caps w:val="0"/>
          <w:color w:val="333333"/>
          <w:spacing w:val="0"/>
          <w:sz w:val="30"/>
          <w:szCs w:val="30"/>
          <w:shd w:val="clear" w:fill="FFFFFF"/>
        </w:rPr>
        <w:t>年实施其他支出涉及资金</w:t>
      </w:r>
      <w:r>
        <w:rPr>
          <w:rFonts w:hint="default" w:ascii="Times New Roman" w:hAnsi="Times New Roman" w:eastAsia="微软雅黑" w:cs="Times New Roman"/>
          <w:i w:val="0"/>
          <w:iCs w:val="0"/>
          <w:caps w:val="0"/>
          <w:color w:val="333333"/>
          <w:spacing w:val="0"/>
          <w:sz w:val="30"/>
          <w:szCs w:val="30"/>
          <w:shd w:val="clear" w:fill="FFFFFF"/>
        </w:rPr>
        <w:t>60,000,000.00</w:t>
      </w:r>
      <w:r>
        <w:rPr>
          <w:rFonts w:hint="default" w:ascii="Times New Roman" w:hAnsi="Times New Roman" w:eastAsia="方正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年实施其他支出涉及资金</w:t>
      </w:r>
      <w:r>
        <w:rPr>
          <w:rFonts w:hint="default" w:ascii="Times New Roman" w:hAnsi="Times New Roman" w:eastAsia="微软雅黑" w:cs="Times New Roman"/>
          <w:i w:val="0"/>
          <w:iCs w:val="0"/>
          <w:caps w:val="0"/>
          <w:color w:val="333333"/>
          <w:spacing w:val="0"/>
          <w:sz w:val="30"/>
          <w:szCs w:val="30"/>
          <w:shd w:val="clear" w:fill="FFFFFF"/>
        </w:rPr>
        <w:t>179,696,091.69</w:t>
      </w:r>
      <w:r>
        <w:rPr>
          <w:rFonts w:hint="default" w:ascii="Times New Roman" w:hAnsi="Times New Roman" w:eastAsia="仿宋" w:cs="Times New Roman"/>
          <w:i w:val="0"/>
          <w:iCs w:val="0"/>
          <w:caps w:val="0"/>
          <w:color w:val="333333"/>
          <w:spacing w:val="0"/>
          <w:sz w:val="30"/>
          <w:szCs w:val="30"/>
          <w:shd w:val="clear" w:fill="FFFFFF"/>
        </w:rPr>
        <w:t>元，导致本年支出增加）。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（一）基本支出情况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54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年度用于保障玉溪市江川区住房和城乡建设局（本级）机构正常运转的日常支出</w:t>
      </w:r>
      <w:r>
        <w:rPr>
          <w:rFonts w:hint="default" w:ascii="Times New Roman" w:hAnsi="Times New Roman" w:eastAsia="微软雅黑" w:cs="Times New Roman"/>
          <w:i w:val="0"/>
          <w:iCs w:val="0"/>
          <w:caps w:val="0"/>
          <w:color w:val="333333"/>
          <w:spacing w:val="0"/>
          <w:sz w:val="30"/>
          <w:szCs w:val="30"/>
          <w:shd w:val="clear" w:fill="FFFFFF"/>
        </w:rPr>
        <w:t>5,162,085.82</w:t>
      </w:r>
      <w:r>
        <w:rPr>
          <w:rFonts w:hint="default" w:ascii="Times New Roman" w:hAnsi="Times New Roman" w:eastAsia="仿宋" w:cs="Times New Roman"/>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4,939,831.32</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95.69%</w:t>
      </w:r>
      <w:r>
        <w:rPr>
          <w:rFonts w:hint="default" w:ascii="Times New Roman" w:hAnsi="Times New Roman" w:eastAsia="仿宋" w:cs="Times New Roman"/>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222,254.50</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4.31%</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（二）项目支出情况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年度用于保障玉溪市江川区住房和城乡建设局（本级）为完成特定的行政工作任务或事业发展目标，用于专项业务工作的经费支出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335,874,047.05</w:t>
      </w:r>
      <w:r>
        <w:rPr>
          <w:rFonts w:hint="default" w:ascii="Times New Roman" w:hAnsi="Times New Roman" w:eastAsia="仿宋" w:cs="Times New Roman"/>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元。具体项目开支及开展工作情况：农村危房改造贴息贷款专项资金</w:t>
      </w:r>
      <w:r>
        <w:rPr>
          <w:rFonts w:hint="default" w:ascii="Times New Roman" w:hAnsi="Times New Roman" w:eastAsia="微软雅黑" w:cs="Times New Roman"/>
          <w:i w:val="0"/>
          <w:iCs w:val="0"/>
          <w:caps w:val="0"/>
          <w:color w:val="333333"/>
          <w:spacing w:val="0"/>
          <w:sz w:val="30"/>
          <w:szCs w:val="30"/>
          <w:shd w:val="clear" w:fill="FFFFFF"/>
        </w:rPr>
        <w:t>2,085,760.00</w:t>
      </w:r>
      <w:r>
        <w:rPr>
          <w:rFonts w:hint="default" w:ascii="Times New Roman" w:hAnsi="Times New Roman" w:eastAsia="仿宋" w:cs="Times New Roman"/>
          <w:i w:val="0"/>
          <w:iCs w:val="0"/>
          <w:caps w:val="0"/>
          <w:color w:val="333333"/>
          <w:spacing w:val="0"/>
          <w:sz w:val="30"/>
          <w:szCs w:val="30"/>
          <w:shd w:val="clear" w:fill="FFFFFF"/>
        </w:rPr>
        <w:t>元；调整农村危房改造村庄规划编制费</w:t>
      </w:r>
      <w:r>
        <w:rPr>
          <w:rFonts w:hint="default" w:ascii="Times New Roman" w:hAnsi="Times New Roman" w:eastAsia="微软雅黑" w:cs="Times New Roman"/>
          <w:i w:val="0"/>
          <w:iCs w:val="0"/>
          <w:caps w:val="0"/>
          <w:color w:val="333333"/>
          <w:spacing w:val="0"/>
          <w:sz w:val="30"/>
          <w:szCs w:val="30"/>
          <w:shd w:val="clear" w:fill="FFFFFF"/>
        </w:rPr>
        <w:t>100,000.00</w:t>
      </w:r>
      <w:r>
        <w:rPr>
          <w:rFonts w:hint="default" w:ascii="Times New Roman" w:hAnsi="Times New Roman" w:eastAsia="仿宋" w:cs="Times New Roman"/>
          <w:i w:val="0"/>
          <w:iCs w:val="0"/>
          <w:caps w:val="0"/>
          <w:color w:val="333333"/>
          <w:spacing w:val="0"/>
          <w:sz w:val="30"/>
          <w:szCs w:val="30"/>
          <w:shd w:val="clear" w:fill="FFFFFF"/>
        </w:rPr>
        <w:t>元；农危改补助专项资金</w:t>
      </w:r>
      <w:r>
        <w:rPr>
          <w:rFonts w:hint="default" w:ascii="Times New Roman" w:hAnsi="Times New Roman" w:eastAsia="微软雅黑" w:cs="Times New Roman"/>
          <w:i w:val="0"/>
          <w:iCs w:val="0"/>
          <w:caps w:val="0"/>
          <w:color w:val="333333"/>
          <w:spacing w:val="0"/>
          <w:sz w:val="30"/>
          <w:szCs w:val="30"/>
          <w:shd w:val="clear" w:fill="FFFFFF"/>
        </w:rPr>
        <w:t>6,688,366.57</w:t>
      </w:r>
      <w:r>
        <w:rPr>
          <w:rFonts w:hint="default" w:ascii="Times New Roman" w:hAnsi="Times New Roman" w:eastAsia="仿宋" w:cs="Times New Roman"/>
          <w:i w:val="0"/>
          <w:iCs w:val="0"/>
          <w:caps w:val="0"/>
          <w:color w:val="333333"/>
          <w:spacing w:val="0"/>
          <w:sz w:val="30"/>
          <w:szCs w:val="30"/>
          <w:shd w:val="clear" w:fill="FFFFFF"/>
        </w:rPr>
        <w:t>元；遗属补助经费</w:t>
      </w:r>
      <w:r>
        <w:rPr>
          <w:rFonts w:hint="default" w:ascii="Times New Roman" w:hAnsi="Times New Roman" w:eastAsia="微软雅黑" w:cs="Times New Roman"/>
          <w:i w:val="0"/>
          <w:iCs w:val="0"/>
          <w:caps w:val="0"/>
          <w:color w:val="333333"/>
          <w:spacing w:val="0"/>
          <w:sz w:val="30"/>
          <w:szCs w:val="30"/>
          <w:shd w:val="clear" w:fill="FFFFFF"/>
        </w:rPr>
        <w:t>33,345.00</w:t>
      </w:r>
      <w:r>
        <w:rPr>
          <w:rFonts w:hint="default" w:ascii="Times New Roman" w:hAnsi="Times New Roman" w:eastAsia="仿宋" w:cs="Times New Roman"/>
          <w:i w:val="0"/>
          <w:iCs w:val="0"/>
          <w:caps w:val="0"/>
          <w:color w:val="333333"/>
          <w:spacing w:val="0"/>
          <w:sz w:val="30"/>
          <w:szCs w:val="30"/>
          <w:shd w:val="clear" w:fill="FFFFFF"/>
        </w:rPr>
        <w:t>元；老旧小区改造、危房改造及星云湖城市客厅项目前期经费</w:t>
      </w:r>
      <w:r>
        <w:rPr>
          <w:rFonts w:hint="default" w:ascii="Times New Roman" w:hAnsi="Times New Roman" w:eastAsia="微软雅黑" w:cs="Times New Roman"/>
          <w:i w:val="0"/>
          <w:iCs w:val="0"/>
          <w:caps w:val="0"/>
          <w:color w:val="333333"/>
          <w:spacing w:val="0"/>
          <w:sz w:val="30"/>
          <w:szCs w:val="30"/>
          <w:shd w:val="clear" w:fill="FFFFFF"/>
        </w:rPr>
        <w:t>250,000.00</w:t>
      </w:r>
      <w:r>
        <w:rPr>
          <w:rFonts w:hint="default" w:ascii="Times New Roman" w:hAnsi="Times New Roman" w:eastAsia="仿宋" w:cs="Times New Roman"/>
          <w:i w:val="0"/>
          <w:iCs w:val="0"/>
          <w:caps w:val="0"/>
          <w:color w:val="333333"/>
          <w:spacing w:val="0"/>
          <w:sz w:val="30"/>
          <w:szCs w:val="30"/>
          <w:shd w:val="clear" w:fill="FFFFFF"/>
        </w:rPr>
        <w:t>元；玉溪市江川区城市西片区污水处理厂及配套工程省级补助资金</w:t>
      </w:r>
      <w:r>
        <w:rPr>
          <w:rFonts w:hint="default" w:ascii="Times New Roman" w:hAnsi="Times New Roman" w:eastAsia="微软雅黑" w:cs="Times New Roman"/>
          <w:i w:val="0"/>
          <w:iCs w:val="0"/>
          <w:caps w:val="0"/>
          <w:color w:val="333333"/>
          <w:spacing w:val="0"/>
          <w:sz w:val="30"/>
          <w:szCs w:val="30"/>
          <w:shd w:val="clear" w:fill="FFFFFF"/>
        </w:rPr>
        <w:t>1,000,000.00</w:t>
      </w:r>
      <w:r>
        <w:rPr>
          <w:rFonts w:hint="default" w:ascii="Times New Roman" w:hAnsi="Times New Roman" w:eastAsia="仿宋" w:cs="Times New Roman"/>
          <w:i w:val="0"/>
          <w:iCs w:val="0"/>
          <w:caps w:val="0"/>
          <w:color w:val="333333"/>
          <w:spacing w:val="0"/>
          <w:sz w:val="30"/>
          <w:szCs w:val="30"/>
          <w:shd w:val="clear" w:fill="FFFFFF"/>
        </w:rPr>
        <w:t>元；江川区</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年区级预算内项目前期工作经费</w:t>
      </w:r>
      <w:r>
        <w:rPr>
          <w:rFonts w:hint="default" w:ascii="Times New Roman" w:hAnsi="Times New Roman" w:eastAsia="微软雅黑" w:cs="Times New Roman"/>
          <w:i w:val="0"/>
          <w:iCs w:val="0"/>
          <w:caps w:val="0"/>
          <w:color w:val="333333"/>
          <w:spacing w:val="0"/>
          <w:sz w:val="30"/>
          <w:szCs w:val="30"/>
          <w:shd w:val="clear" w:fill="FFFFFF"/>
        </w:rPr>
        <w:t>200,000.00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年部分中央财政城镇保障性安居工程补助资金</w:t>
      </w:r>
      <w:r>
        <w:rPr>
          <w:rFonts w:hint="default" w:ascii="Times New Roman" w:hAnsi="Times New Roman" w:eastAsia="微软雅黑" w:cs="Times New Roman"/>
          <w:i w:val="0"/>
          <w:iCs w:val="0"/>
          <w:caps w:val="0"/>
          <w:color w:val="333333"/>
          <w:spacing w:val="0"/>
          <w:sz w:val="30"/>
          <w:szCs w:val="30"/>
          <w:shd w:val="clear" w:fill="FFFFFF"/>
        </w:rPr>
        <w:t>4,200,000.00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年部分中央财政城镇保障性安居工程补助资金</w:t>
      </w:r>
      <w:r>
        <w:rPr>
          <w:rFonts w:hint="default" w:ascii="Times New Roman" w:hAnsi="Times New Roman" w:eastAsia="微软雅黑" w:cs="Times New Roman"/>
          <w:i w:val="0"/>
          <w:iCs w:val="0"/>
          <w:caps w:val="0"/>
          <w:color w:val="333333"/>
          <w:spacing w:val="0"/>
          <w:sz w:val="30"/>
          <w:szCs w:val="30"/>
          <w:shd w:val="clear" w:fill="FFFFFF"/>
        </w:rPr>
        <w:t>39,926.88</w:t>
      </w:r>
      <w:r>
        <w:rPr>
          <w:rFonts w:hint="default" w:ascii="Times New Roman" w:hAnsi="Times New Roman" w:eastAsia="仿宋" w:cs="Times New Roman"/>
          <w:i w:val="0"/>
          <w:iCs w:val="0"/>
          <w:caps w:val="0"/>
          <w:color w:val="333333"/>
          <w:spacing w:val="0"/>
          <w:sz w:val="30"/>
          <w:szCs w:val="30"/>
          <w:shd w:val="clear" w:fill="FFFFFF"/>
        </w:rPr>
        <w:t>元；历年工程欠款专项资金</w:t>
      </w:r>
      <w:r>
        <w:rPr>
          <w:rFonts w:hint="default" w:ascii="Times New Roman" w:hAnsi="Times New Roman" w:eastAsia="微软雅黑" w:cs="Times New Roman"/>
          <w:i w:val="0"/>
          <w:iCs w:val="0"/>
          <w:caps w:val="0"/>
          <w:color w:val="333333"/>
          <w:spacing w:val="0"/>
          <w:sz w:val="30"/>
          <w:szCs w:val="30"/>
          <w:shd w:val="clear" w:fill="FFFFFF"/>
        </w:rPr>
        <w:t>150,000.00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2021</w:t>
      </w:r>
      <w:r>
        <w:rPr>
          <w:rFonts w:hint="default" w:ascii="Times New Roman" w:hAnsi="Times New Roman" w:eastAsia="仿宋" w:cs="Times New Roman"/>
          <w:i w:val="0"/>
          <w:iCs w:val="0"/>
          <w:caps w:val="0"/>
          <w:color w:val="333333"/>
          <w:spacing w:val="0"/>
          <w:sz w:val="30"/>
          <w:szCs w:val="30"/>
          <w:shd w:val="clear" w:fill="FFFFFF"/>
        </w:rPr>
        <w:t>年中央农村危房改造补助资金</w:t>
      </w:r>
      <w:r>
        <w:rPr>
          <w:rFonts w:hint="default" w:ascii="Times New Roman" w:hAnsi="Times New Roman" w:eastAsia="微软雅黑" w:cs="Times New Roman"/>
          <w:i w:val="0"/>
          <w:iCs w:val="0"/>
          <w:caps w:val="0"/>
          <w:color w:val="333333"/>
          <w:spacing w:val="0"/>
          <w:sz w:val="30"/>
          <w:szCs w:val="30"/>
          <w:shd w:val="clear" w:fill="FFFFFF"/>
        </w:rPr>
        <w:t>153,077.00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2021</w:t>
      </w:r>
      <w:r>
        <w:rPr>
          <w:rFonts w:hint="default" w:ascii="Times New Roman" w:hAnsi="Times New Roman" w:eastAsia="仿宋" w:cs="Times New Roman"/>
          <w:i w:val="0"/>
          <w:iCs w:val="0"/>
          <w:caps w:val="0"/>
          <w:color w:val="333333"/>
          <w:spacing w:val="0"/>
          <w:sz w:val="30"/>
          <w:szCs w:val="30"/>
          <w:shd w:val="clear" w:fill="FFFFFF"/>
        </w:rPr>
        <w:t>年农村危房改造中央专项补助资金</w:t>
      </w:r>
      <w:r>
        <w:rPr>
          <w:rFonts w:hint="default" w:ascii="Times New Roman" w:hAnsi="Times New Roman" w:eastAsia="微软雅黑" w:cs="Times New Roman"/>
          <w:i w:val="0"/>
          <w:iCs w:val="0"/>
          <w:caps w:val="0"/>
          <w:color w:val="333333"/>
          <w:spacing w:val="0"/>
          <w:sz w:val="30"/>
          <w:szCs w:val="30"/>
          <w:shd w:val="clear" w:fill="FFFFFF"/>
        </w:rPr>
        <w:t>3,576,559.00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年九大高原湖泊保护治理省级补助资金</w:t>
      </w:r>
      <w:r>
        <w:rPr>
          <w:rFonts w:hint="default" w:ascii="Times New Roman" w:hAnsi="Times New Roman" w:eastAsia="微软雅黑" w:cs="Times New Roman"/>
          <w:i w:val="0"/>
          <w:iCs w:val="0"/>
          <w:caps w:val="0"/>
          <w:color w:val="333333"/>
          <w:spacing w:val="0"/>
          <w:sz w:val="30"/>
          <w:szCs w:val="30"/>
          <w:shd w:val="clear" w:fill="FFFFFF"/>
        </w:rPr>
        <w:t>7,000,000.00</w:t>
      </w:r>
      <w:r>
        <w:rPr>
          <w:rFonts w:hint="default" w:ascii="Times New Roman" w:hAnsi="Times New Roman" w:eastAsia="仿宋" w:cs="Times New Roman"/>
          <w:i w:val="0"/>
          <w:iCs w:val="0"/>
          <w:caps w:val="0"/>
          <w:color w:val="333333"/>
          <w:spacing w:val="0"/>
          <w:sz w:val="30"/>
          <w:szCs w:val="30"/>
          <w:shd w:val="clear" w:fill="FFFFFF"/>
        </w:rPr>
        <w:t>元；历年工程欠款专项资金</w:t>
      </w:r>
      <w:r>
        <w:rPr>
          <w:rFonts w:hint="default" w:ascii="Times New Roman" w:hAnsi="Times New Roman" w:eastAsia="微软雅黑" w:cs="Times New Roman"/>
          <w:i w:val="0"/>
          <w:iCs w:val="0"/>
          <w:caps w:val="0"/>
          <w:color w:val="333333"/>
          <w:spacing w:val="0"/>
          <w:sz w:val="30"/>
          <w:szCs w:val="30"/>
          <w:shd w:val="clear" w:fill="FFFFFF"/>
        </w:rPr>
        <w:t>200,000.00</w:t>
      </w:r>
      <w:r>
        <w:rPr>
          <w:rFonts w:hint="default" w:ascii="Times New Roman" w:hAnsi="Times New Roman" w:eastAsia="仿宋" w:cs="Times New Roman"/>
          <w:i w:val="0"/>
          <w:iCs w:val="0"/>
          <w:caps w:val="0"/>
          <w:color w:val="333333"/>
          <w:spacing w:val="0"/>
          <w:sz w:val="30"/>
          <w:szCs w:val="30"/>
          <w:shd w:val="clear" w:fill="FFFFFF"/>
        </w:rPr>
        <w:t>元；棚户区改造项目经费</w:t>
      </w:r>
      <w:r>
        <w:rPr>
          <w:rFonts w:hint="default" w:ascii="Times New Roman" w:hAnsi="Times New Roman" w:eastAsia="微软雅黑" w:cs="Times New Roman"/>
          <w:i w:val="0"/>
          <w:iCs w:val="0"/>
          <w:caps w:val="0"/>
          <w:color w:val="333333"/>
          <w:spacing w:val="0"/>
          <w:sz w:val="30"/>
          <w:szCs w:val="30"/>
          <w:shd w:val="clear" w:fill="FFFFFF"/>
        </w:rPr>
        <w:t>20,000,000.00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年部分中央财政城镇保障性安居工程补助资金</w:t>
      </w:r>
      <w:r>
        <w:rPr>
          <w:rFonts w:hint="default" w:ascii="Times New Roman" w:hAnsi="Times New Roman" w:eastAsia="微软雅黑" w:cs="Times New Roman"/>
          <w:i w:val="0"/>
          <w:iCs w:val="0"/>
          <w:caps w:val="0"/>
          <w:color w:val="333333"/>
          <w:spacing w:val="0"/>
          <w:sz w:val="30"/>
          <w:szCs w:val="30"/>
          <w:shd w:val="clear" w:fill="FFFFFF"/>
        </w:rPr>
        <w:t>2,000,000.00</w:t>
      </w:r>
      <w:r>
        <w:rPr>
          <w:rFonts w:hint="default" w:ascii="Times New Roman" w:hAnsi="Times New Roman" w:eastAsia="仿宋" w:cs="Times New Roman"/>
          <w:i w:val="0"/>
          <w:iCs w:val="0"/>
          <w:caps w:val="0"/>
          <w:color w:val="333333"/>
          <w:spacing w:val="0"/>
          <w:sz w:val="30"/>
          <w:szCs w:val="30"/>
          <w:shd w:val="clear" w:fill="FFFFFF"/>
        </w:rPr>
        <w:t>元；江川区</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年低收入群体危房改造缺口补助资金</w:t>
      </w:r>
      <w:r>
        <w:rPr>
          <w:rFonts w:hint="default" w:ascii="Times New Roman" w:hAnsi="Times New Roman" w:eastAsia="微软雅黑" w:cs="Times New Roman"/>
          <w:i w:val="0"/>
          <w:iCs w:val="0"/>
          <w:caps w:val="0"/>
          <w:color w:val="333333"/>
          <w:spacing w:val="0"/>
          <w:sz w:val="30"/>
          <w:szCs w:val="30"/>
          <w:shd w:val="clear" w:fill="FFFFFF"/>
        </w:rPr>
        <w:t>814,000.00</w:t>
      </w:r>
      <w:r>
        <w:rPr>
          <w:rFonts w:hint="default" w:ascii="Times New Roman" w:hAnsi="Times New Roman" w:eastAsia="仿宋" w:cs="Times New Roman"/>
          <w:i w:val="0"/>
          <w:iCs w:val="0"/>
          <w:caps w:val="0"/>
          <w:color w:val="333333"/>
          <w:spacing w:val="0"/>
          <w:sz w:val="30"/>
          <w:szCs w:val="30"/>
          <w:shd w:val="clear" w:fill="FFFFFF"/>
        </w:rPr>
        <w:t>元；棚户区改造项目经费</w:t>
      </w:r>
      <w:r>
        <w:rPr>
          <w:rFonts w:hint="default" w:ascii="Times New Roman" w:hAnsi="Times New Roman" w:eastAsia="微软雅黑" w:cs="Times New Roman"/>
          <w:i w:val="0"/>
          <w:iCs w:val="0"/>
          <w:caps w:val="0"/>
          <w:color w:val="333333"/>
          <w:spacing w:val="0"/>
          <w:sz w:val="30"/>
          <w:szCs w:val="30"/>
          <w:shd w:val="clear" w:fill="FFFFFF"/>
        </w:rPr>
        <w:t>54,000,000.00</w:t>
      </w:r>
      <w:r>
        <w:rPr>
          <w:rFonts w:hint="default" w:ascii="Times New Roman" w:hAnsi="Times New Roman" w:eastAsia="仿宋" w:cs="Times New Roman"/>
          <w:i w:val="0"/>
          <w:iCs w:val="0"/>
          <w:caps w:val="0"/>
          <w:color w:val="333333"/>
          <w:spacing w:val="0"/>
          <w:sz w:val="30"/>
          <w:szCs w:val="30"/>
          <w:shd w:val="clear" w:fill="FFFFFF"/>
        </w:rPr>
        <w:t>元；玉溪市江川区内涝治理建设项目专项经费</w:t>
      </w:r>
      <w:r>
        <w:rPr>
          <w:rFonts w:hint="default" w:ascii="Times New Roman" w:hAnsi="Times New Roman" w:eastAsia="微软雅黑" w:cs="Times New Roman"/>
          <w:i w:val="0"/>
          <w:iCs w:val="0"/>
          <w:caps w:val="0"/>
          <w:color w:val="333333"/>
          <w:spacing w:val="0"/>
          <w:sz w:val="30"/>
          <w:szCs w:val="30"/>
          <w:shd w:val="clear" w:fill="FFFFFF"/>
        </w:rPr>
        <w:t>80,000.00</w:t>
      </w:r>
      <w:r>
        <w:rPr>
          <w:rFonts w:hint="default" w:ascii="Times New Roman" w:hAnsi="Times New Roman" w:eastAsia="仿宋" w:cs="Times New Roman"/>
          <w:i w:val="0"/>
          <w:iCs w:val="0"/>
          <w:caps w:val="0"/>
          <w:color w:val="333333"/>
          <w:spacing w:val="0"/>
          <w:sz w:val="30"/>
          <w:szCs w:val="30"/>
          <w:shd w:val="clear" w:fill="FFFFFF"/>
        </w:rPr>
        <w:t>元；江川区通海</w:t>
      </w:r>
      <w:r>
        <w:rPr>
          <w:rFonts w:hint="default" w:ascii="Times New Roman" w:hAnsi="Times New Roman" w:eastAsia="微软雅黑" w:cs="Times New Roman"/>
          <w:i w:val="0"/>
          <w:iCs w:val="0"/>
          <w:caps w:val="0"/>
          <w:color w:val="333333"/>
          <w:spacing w:val="0"/>
          <w:sz w:val="30"/>
          <w:szCs w:val="30"/>
          <w:shd w:val="clear" w:fill="FFFFFF"/>
        </w:rPr>
        <w:t>8.13</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8.14</w:t>
      </w:r>
      <w:r>
        <w:rPr>
          <w:rFonts w:hint="default" w:ascii="Times New Roman" w:hAnsi="Times New Roman" w:eastAsia="仿宋" w:cs="Times New Roman"/>
          <w:i w:val="0"/>
          <w:iCs w:val="0"/>
          <w:caps w:val="0"/>
          <w:color w:val="333333"/>
          <w:spacing w:val="0"/>
          <w:sz w:val="30"/>
          <w:szCs w:val="30"/>
          <w:shd w:val="clear" w:fill="FFFFFF"/>
        </w:rPr>
        <w:t>地震灾后民房重建补助资金</w:t>
      </w:r>
      <w:r>
        <w:rPr>
          <w:rFonts w:hint="default" w:ascii="Times New Roman" w:hAnsi="Times New Roman" w:eastAsia="微软雅黑" w:cs="Times New Roman"/>
          <w:i w:val="0"/>
          <w:iCs w:val="0"/>
          <w:caps w:val="0"/>
          <w:color w:val="333333"/>
          <w:spacing w:val="0"/>
          <w:sz w:val="30"/>
          <w:szCs w:val="30"/>
          <w:shd w:val="clear" w:fill="FFFFFF"/>
        </w:rPr>
        <w:t>11,622,345.00</w:t>
      </w:r>
      <w:r>
        <w:rPr>
          <w:rFonts w:hint="default" w:ascii="Times New Roman" w:hAnsi="Times New Roman" w:eastAsia="仿宋" w:cs="Times New Roman"/>
          <w:i w:val="0"/>
          <w:iCs w:val="0"/>
          <w:caps w:val="0"/>
          <w:color w:val="333333"/>
          <w:spacing w:val="0"/>
          <w:sz w:val="30"/>
          <w:szCs w:val="30"/>
          <w:shd w:val="clear" w:fill="FFFFFF"/>
        </w:rPr>
        <w:t>元；玉溪市江川区污水管网完善及更新改造工程专项资金</w:t>
      </w:r>
      <w:r>
        <w:rPr>
          <w:rFonts w:hint="default" w:ascii="Times New Roman" w:hAnsi="Times New Roman" w:eastAsia="微软雅黑" w:cs="Times New Roman"/>
          <w:i w:val="0"/>
          <w:iCs w:val="0"/>
          <w:caps w:val="0"/>
          <w:color w:val="333333"/>
          <w:spacing w:val="0"/>
          <w:sz w:val="30"/>
          <w:szCs w:val="30"/>
          <w:shd w:val="clear" w:fill="FFFFFF"/>
        </w:rPr>
        <w:t>80,000.00</w:t>
      </w:r>
      <w:r>
        <w:rPr>
          <w:rFonts w:hint="default" w:ascii="Times New Roman" w:hAnsi="Times New Roman" w:eastAsia="仿宋" w:cs="Times New Roman"/>
          <w:i w:val="0"/>
          <w:iCs w:val="0"/>
          <w:caps w:val="0"/>
          <w:color w:val="333333"/>
          <w:spacing w:val="0"/>
          <w:sz w:val="30"/>
          <w:szCs w:val="30"/>
          <w:shd w:val="clear" w:fill="FFFFFF"/>
        </w:rPr>
        <w:t>元；玉溪市江川区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一水两污</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建设项目专项资金</w:t>
      </w:r>
      <w:r>
        <w:rPr>
          <w:rFonts w:hint="default" w:ascii="Times New Roman" w:hAnsi="Times New Roman" w:eastAsia="微软雅黑" w:cs="Times New Roman"/>
          <w:i w:val="0"/>
          <w:iCs w:val="0"/>
          <w:caps w:val="0"/>
          <w:color w:val="333333"/>
          <w:spacing w:val="0"/>
          <w:sz w:val="30"/>
          <w:szCs w:val="30"/>
          <w:shd w:val="clear" w:fill="FFFFFF"/>
        </w:rPr>
        <w:t>100,000.00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年城镇保障性安居工程省级财政补助资金</w:t>
      </w:r>
      <w:r>
        <w:rPr>
          <w:rFonts w:hint="default" w:ascii="Times New Roman" w:hAnsi="Times New Roman" w:eastAsia="微软雅黑" w:cs="Times New Roman"/>
          <w:i w:val="0"/>
          <w:iCs w:val="0"/>
          <w:caps w:val="0"/>
          <w:color w:val="333333"/>
          <w:spacing w:val="0"/>
          <w:sz w:val="30"/>
          <w:szCs w:val="30"/>
          <w:shd w:val="clear" w:fill="FFFFFF"/>
        </w:rPr>
        <w:t>15,000,000.00</w:t>
      </w:r>
      <w:r>
        <w:rPr>
          <w:rFonts w:hint="default" w:ascii="Times New Roman" w:hAnsi="Times New Roman" w:eastAsia="仿宋" w:cs="Times New Roman"/>
          <w:i w:val="0"/>
          <w:iCs w:val="0"/>
          <w:caps w:val="0"/>
          <w:color w:val="333333"/>
          <w:spacing w:val="0"/>
          <w:sz w:val="30"/>
          <w:szCs w:val="30"/>
          <w:shd w:val="clear" w:fill="FFFFFF"/>
        </w:rPr>
        <w:t>元；污水处理厂（厂网一体化）</w:t>
      </w:r>
      <w:r>
        <w:rPr>
          <w:rFonts w:hint="default" w:ascii="Times New Roman" w:hAnsi="Times New Roman" w:eastAsia="微软雅黑" w:cs="Times New Roman"/>
          <w:i w:val="0"/>
          <w:iCs w:val="0"/>
          <w:caps w:val="0"/>
          <w:color w:val="333333"/>
          <w:spacing w:val="0"/>
          <w:sz w:val="30"/>
          <w:szCs w:val="30"/>
          <w:shd w:val="clear" w:fill="FFFFFF"/>
        </w:rPr>
        <w:t>PPP</w:t>
      </w:r>
      <w:r>
        <w:rPr>
          <w:rFonts w:hint="default" w:ascii="Times New Roman" w:hAnsi="Times New Roman" w:eastAsia="仿宋" w:cs="Times New Roman"/>
          <w:i w:val="0"/>
          <w:iCs w:val="0"/>
          <w:caps w:val="0"/>
          <w:color w:val="333333"/>
          <w:spacing w:val="0"/>
          <w:sz w:val="30"/>
          <w:szCs w:val="30"/>
          <w:shd w:val="clear" w:fill="FFFFFF"/>
        </w:rPr>
        <w:t>项目运营补贴政府性基金补助资金</w:t>
      </w:r>
      <w:r>
        <w:rPr>
          <w:rFonts w:hint="default" w:ascii="Times New Roman" w:hAnsi="Times New Roman" w:eastAsia="微软雅黑" w:cs="Times New Roman"/>
          <w:i w:val="0"/>
          <w:iCs w:val="0"/>
          <w:caps w:val="0"/>
          <w:color w:val="333333"/>
          <w:spacing w:val="0"/>
          <w:sz w:val="30"/>
          <w:szCs w:val="30"/>
          <w:shd w:val="clear" w:fill="FFFFFF"/>
        </w:rPr>
        <w:t>6,541,704.00</w:t>
      </w:r>
      <w:r>
        <w:rPr>
          <w:rFonts w:hint="default" w:ascii="Times New Roman" w:hAnsi="Times New Roman" w:eastAsia="仿宋" w:cs="Times New Roman"/>
          <w:i w:val="0"/>
          <w:iCs w:val="0"/>
          <w:caps w:val="0"/>
          <w:color w:val="333333"/>
          <w:spacing w:val="0"/>
          <w:sz w:val="30"/>
          <w:szCs w:val="30"/>
          <w:shd w:val="clear" w:fill="FFFFFF"/>
        </w:rPr>
        <w:t>元；污水处理厂（厂网一体化）</w:t>
      </w:r>
      <w:r>
        <w:rPr>
          <w:rFonts w:hint="default" w:ascii="Times New Roman" w:hAnsi="Times New Roman" w:eastAsia="微软雅黑" w:cs="Times New Roman"/>
          <w:i w:val="0"/>
          <w:iCs w:val="0"/>
          <w:caps w:val="0"/>
          <w:color w:val="333333"/>
          <w:spacing w:val="0"/>
          <w:sz w:val="30"/>
          <w:szCs w:val="30"/>
          <w:shd w:val="clear" w:fill="FFFFFF"/>
        </w:rPr>
        <w:t>PPP</w:t>
      </w:r>
      <w:r>
        <w:rPr>
          <w:rFonts w:hint="default" w:ascii="Times New Roman" w:hAnsi="Times New Roman" w:eastAsia="仿宋" w:cs="Times New Roman"/>
          <w:i w:val="0"/>
          <w:iCs w:val="0"/>
          <w:caps w:val="0"/>
          <w:color w:val="333333"/>
          <w:spacing w:val="0"/>
          <w:sz w:val="30"/>
          <w:szCs w:val="30"/>
          <w:shd w:val="clear" w:fill="FFFFFF"/>
        </w:rPr>
        <w:t>项目运营补贴专项资金</w:t>
      </w:r>
      <w:r>
        <w:rPr>
          <w:rFonts w:hint="default" w:ascii="Times New Roman" w:hAnsi="Times New Roman" w:eastAsia="微软雅黑" w:cs="Times New Roman"/>
          <w:i w:val="0"/>
          <w:iCs w:val="0"/>
          <w:caps w:val="0"/>
          <w:color w:val="333333"/>
          <w:spacing w:val="0"/>
          <w:sz w:val="30"/>
          <w:szCs w:val="30"/>
          <w:shd w:val="clear" w:fill="FFFFFF"/>
        </w:rPr>
        <w:t>2,615,310.00</w:t>
      </w:r>
      <w:r>
        <w:rPr>
          <w:rFonts w:hint="default" w:ascii="Times New Roman" w:hAnsi="Times New Roman" w:eastAsia="仿宋" w:cs="Times New Roman"/>
          <w:i w:val="0"/>
          <w:iCs w:val="0"/>
          <w:caps w:val="0"/>
          <w:color w:val="333333"/>
          <w:spacing w:val="0"/>
          <w:sz w:val="30"/>
          <w:szCs w:val="30"/>
          <w:shd w:val="clear" w:fill="FFFFFF"/>
        </w:rPr>
        <w:t>元；江川区</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年创建全国文明城市工作专项资金</w:t>
      </w:r>
      <w:r>
        <w:rPr>
          <w:rFonts w:hint="default" w:ascii="Times New Roman" w:hAnsi="Times New Roman" w:eastAsia="微软雅黑" w:cs="Times New Roman"/>
          <w:i w:val="0"/>
          <w:iCs w:val="0"/>
          <w:caps w:val="0"/>
          <w:color w:val="333333"/>
          <w:spacing w:val="0"/>
          <w:sz w:val="30"/>
          <w:szCs w:val="30"/>
          <w:shd w:val="clear" w:fill="FFFFFF"/>
        </w:rPr>
        <w:t>39,938.60</w:t>
      </w:r>
      <w:r>
        <w:rPr>
          <w:rFonts w:hint="default" w:ascii="Times New Roman" w:hAnsi="Times New Roman" w:eastAsia="仿宋" w:cs="Times New Roman"/>
          <w:i w:val="0"/>
          <w:iCs w:val="0"/>
          <w:caps w:val="0"/>
          <w:color w:val="333333"/>
          <w:spacing w:val="0"/>
          <w:sz w:val="30"/>
          <w:szCs w:val="30"/>
          <w:shd w:val="clear" w:fill="FFFFFF"/>
        </w:rPr>
        <w:t>元；玉溪市江川区老旧小区改造带动城市更新提升改造项目专项资金</w:t>
      </w:r>
      <w:r>
        <w:rPr>
          <w:rFonts w:hint="default" w:ascii="Times New Roman" w:hAnsi="Times New Roman" w:eastAsia="微软雅黑" w:cs="Times New Roman"/>
          <w:i w:val="0"/>
          <w:iCs w:val="0"/>
          <w:caps w:val="0"/>
          <w:color w:val="333333"/>
          <w:spacing w:val="0"/>
          <w:sz w:val="30"/>
          <w:szCs w:val="30"/>
          <w:shd w:val="clear" w:fill="FFFFFF"/>
        </w:rPr>
        <w:t>179,696,091.69</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年城镇保障性安居工程省级财政补助资金</w:t>
      </w:r>
      <w:r>
        <w:rPr>
          <w:rFonts w:hint="default" w:ascii="Times New Roman" w:hAnsi="Times New Roman" w:eastAsia="微软雅黑" w:cs="Times New Roman"/>
          <w:i w:val="0"/>
          <w:iCs w:val="0"/>
          <w:caps w:val="0"/>
          <w:color w:val="333333"/>
          <w:spacing w:val="0"/>
          <w:sz w:val="30"/>
          <w:szCs w:val="30"/>
          <w:shd w:val="clear" w:fill="FFFFFF"/>
        </w:rPr>
        <w:t>3,035,000.00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年省级农村危房改造贷款贴息和风险补偿补助资金</w:t>
      </w:r>
      <w:r>
        <w:rPr>
          <w:rFonts w:hint="default" w:ascii="Times New Roman" w:hAnsi="Times New Roman" w:eastAsia="微软雅黑" w:cs="Times New Roman"/>
          <w:i w:val="0"/>
          <w:iCs w:val="0"/>
          <w:caps w:val="0"/>
          <w:color w:val="333333"/>
          <w:spacing w:val="0"/>
          <w:sz w:val="30"/>
          <w:szCs w:val="30"/>
          <w:shd w:val="clear" w:fill="FFFFFF"/>
        </w:rPr>
        <w:t>44,300.00</w:t>
      </w:r>
      <w:r>
        <w:rPr>
          <w:rFonts w:hint="default" w:ascii="Times New Roman" w:hAnsi="Times New Roman" w:eastAsia="仿宋" w:cs="Times New Roman"/>
          <w:i w:val="0"/>
          <w:iCs w:val="0"/>
          <w:caps w:val="0"/>
          <w:color w:val="333333"/>
          <w:spacing w:val="0"/>
          <w:sz w:val="30"/>
          <w:szCs w:val="30"/>
          <w:shd w:val="clear" w:fill="FFFFFF"/>
        </w:rPr>
        <w:t>元；玉溪市江川区传统村落消防安全隐患整改项目资金</w:t>
      </w:r>
      <w:r>
        <w:rPr>
          <w:rFonts w:hint="default" w:ascii="Times New Roman" w:hAnsi="Times New Roman" w:eastAsia="微软雅黑" w:cs="Times New Roman"/>
          <w:i w:val="0"/>
          <w:iCs w:val="0"/>
          <w:caps w:val="0"/>
          <w:color w:val="333333"/>
          <w:spacing w:val="0"/>
          <w:sz w:val="30"/>
          <w:szCs w:val="30"/>
          <w:shd w:val="clear" w:fill="FFFFFF"/>
        </w:rPr>
        <w:t>13,000.00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年中央农村危房改造补助资金</w:t>
      </w:r>
      <w:r>
        <w:rPr>
          <w:rFonts w:hint="default" w:ascii="Times New Roman" w:hAnsi="Times New Roman" w:eastAsia="微软雅黑" w:cs="Times New Roman"/>
          <w:i w:val="0"/>
          <w:iCs w:val="0"/>
          <w:caps w:val="0"/>
          <w:color w:val="333333"/>
          <w:spacing w:val="0"/>
          <w:sz w:val="30"/>
          <w:szCs w:val="30"/>
          <w:shd w:val="clear" w:fill="FFFFFF"/>
        </w:rPr>
        <w:t>460,000.00</w:t>
      </w:r>
      <w:r>
        <w:rPr>
          <w:rFonts w:hint="default" w:ascii="Times New Roman" w:hAnsi="Times New Roman" w:eastAsia="仿宋" w:cs="Times New Roman"/>
          <w:i w:val="0"/>
          <w:iCs w:val="0"/>
          <w:caps w:val="0"/>
          <w:color w:val="333333"/>
          <w:spacing w:val="0"/>
          <w:sz w:val="30"/>
          <w:szCs w:val="30"/>
          <w:shd w:val="clear" w:fill="FFFFFF"/>
        </w:rPr>
        <w:t>元；江川区污水处理厂补短板及管网整治项目资金</w:t>
      </w:r>
      <w:r>
        <w:rPr>
          <w:rFonts w:hint="default" w:ascii="Times New Roman" w:hAnsi="Times New Roman" w:eastAsia="微软雅黑" w:cs="Times New Roman"/>
          <w:i w:val="0"/>
          <w:iCs w:val="0"/>
          <w:caps w:val="0"/>
          <w:color w:val="333333"/>
          <w:spacing w:val="0"/>
          <w:sz w:val="30"/>
          <w:szCs w:val="30"/>
          <w:shd w:val="clear" w:fill="FFFFFF"/>
        </w:rPr>
        <w:t>80,000.00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年部分中央财政城镇保障性安居工程补助资金</w:t>
      </w:r>
      <w:r>
        <w:rPr>
          <w:rFonts w:hint="default" w:ascii="Times New Roman" w:hAnsi="Times New Roman" w:eastAsia="微软雅黑" w:cs="Times New Roman"/>
          <w:i w:val="0"/>
          <w:iCs w:val="0"/>
          <w:caps w:val="0"/>
          <w:color w:val="333333"/>
          <w:spacing w:val="0"/>
          <w:sz w:val="30"/>
          <w:szCs w:val="30"/>
          <w:shd w:val="clear" w:fill="FFFFFF"/>
        </w:rPr>
        <w:t>10,465,000.00</w:t>
      </w:r>
      <w:r>
        <w:rPr>
          <w:rFonts w:hint="default" w:ascii="Times New Roman" w:hAnsi="Times New Roman" w:eastAsia="仿宋" w:cs="Times New Roman"/>
          <w:i w:val="0"/>
          <w:iCs w:val="0"/>
          <w:caps w:val="0"/>
          <w:color w:val="333333"/>
          <w:spacing w:val="0"/>
          <w:sz w:val="30"/>
          <w:szCs w:val="30"/>
          <w:shd w:val="clear" w:fill="FFFFFF"/>
        </w:rPr>
        <w:t>元；城镇老旧小区改造和完整社区建设现场推进会工作经费</w:t>
      </w:r>
      <w:r>
        <w:rPr>
          <w:rFonts w:hint="default" w:ascii="Times New Roman" w:hAnsi="Times New Roman" w:eastAsia="微软雅黑" w:cs="Times New Roman"/>
          <w:i w:val="0"/>
          <w:iCs w:val="0"/>
          <w:caps w:val="0"/>
          <w:color w:val="333333"/>
          <w:spacing w:val="0"/>
          <w:sz w:val="30"/>
          <w:szCs w:val="30"/>
          <w:shd w:val="clear" w:fill="FFFFFF"/>
        </w:rPr>
        <w:t>70,000.00</w:t>
      </w:r>
      <w:r>
        <w:rPr>
          <w:rFonts w:hint="default" w:ascii="Times New Roman" w:hAnsi="Times New Roman" w:eastAsia="仿宋" w:cs="Times New Roman"/>
          <w:i w:val="0"/>
          <w:iCs w:val="0"/>
          <w:caps w:val="0"/>
          <w:color w:val="333333"/>
          <w:spacing w:val="0"/>
          <w:sz w:val="30"/>
          <w:szCs w:val="30"/>
          <w:shd w:val="clear" w:fill="FFFFFF"/>
        </w:rPr>
        <w:t>元；老干部支部书记、委员岗位补贴经费</w:t>
      </w:r>
      <w:r>
        <w:rPr>
          <w:rFonts w:hint="default" w:ascii="Times New Roman" w:hAnsi="Times New Roman" w:eastAsia="微软雅黑" w:cs="Times New Roman"/>
          <w:i w:val="0"/>
          <w:iCs w:val="0"/>
          <w:caps w:val="0"/>
          <w:color w:val="333333"/>
          <w:spacing w:val="0"/>
          <w:sz w:val="30"/>
          <w:szCs w:val="30"/>
          <w:shd w:val="clear" w:fill="FFFFFF"/>
        </w:rPr>
        <w:t>2,880.00</w:t>
      </w:r>
      <w:r>
        <w:rPr>
          <w:rFonts w:hint="default" w:ascii="Times New Roman" w:hAnsi="Times New Roman" w:eastAsia="仿宋" w:cs="Times New Roman"/>
          <w:i w:val="0"/>
          <w:iCs w:val="0"/>
          <w:caps w:val="0"/>
          <w:color w:val="333333"/>
          <w:spacing w:val="0"/>
          <w:sz w:val="30"/>
          <w:szCs w:val="30"/>
          <w:shd w:val="clear" w:fill="FFFFFF"/>
        </w:rPr>
        <w:t>元；全国第一次自然灾害综合风险普查经费</w:t>
      </w:r>
      <w:r>
        <w:rPr>
          <w:rFonts w:hint="default" w:ascii="Times New Roman" w:hAnsi="Times New Roman" w:eastAsia="微软雅黑" w:cs="Times New Roman"/>
          <w:i w:val="0"/>
          <w:iCs w:val="0"/>
          <w:caps w:val="0"/>
          <w:color w:val="333333"/>
          <w:spacing w:val="0"/>
          <w:sz w:val="30"/>
          <w:szCs w:val="30"/>
          <w:shd w:val="clear" w:fill="FFFFFF"/>
        </w:rPr>
        <w:t>60,000.00</w:t>
      </w:r>
      <w:r>
        <w:rPr>
          <w:rFonts w:hint="default" w:ascii="Times New Roman" w:hAnsi="Times New Roman" w:eastAsia="仿宋" w:cs="Times New Roman"/>
          <w:i w:val="0"/>
          <w:iCs w:val="0"/>
          <w:caps w:val="0"/>
          <w:color w:val="333333"/>
          <w:spacing w:val="0"/>
          <w:sz w:val="30"/>
          <w:szCs w:val="30"/>
          <w:shd w:val="clear" w:fill="FFFFFF"/>
        </w:rPr>
        <w:t>元；江川区跨大街河管网疏通工程专项资金</w:t>
      </w:r>
      <w:r>
        <w:rPr>
          <w:rFonts w:hint="default" w:ascii="Times New Roman" w:hAnsi="Times New Roman" w:eastAsia="微软雅黑" w:cs="Times New Roman"/>
          <w:i w:val="0"/>
          <w:iCs w:val="0"/>
          <w:caps w:val="0"/>
          <w:color w:val="333333"/>
          <w:spacing w:val="0"/>
          <w:sz w:val="30"/>
          <w:szCs w:val="30"/>
          <w:shd w:val="clear" w:fill="FFFFFF"/>
        </w:rPr>
        <w:t>30,000.00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年污染治理和节能减碳专项资金</w:t>
      </w:r>
      <w:r>
        <w:rPr>
          <w:rFonts w:hint="default" w:ascii="Times New Roman" w:hAnsi="Times New Roman" w:eastAsia="微软雅黑" w:cs="Times New Roman"/>
          <w:i w:val="0"/>
          <w:iCs w:val="0"/>
          <w:caps w:val="0"/>
          <w:color w:val="333333"/>
          <w:spacing w:val="0"/>
          <w:sz w:val="30"/>
          <w:szCs w:val="30"/>
          <w:shd w:val="clear" w:fill="FFFFFF"/>
        </w:rPr>
        <w:t>2,000,000.00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2015</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2016</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2017</w:t>
      </w:r>
      <w:r>
        <w:rPr>
          <w:rFonts w:hint="default" w:ascii="Times New Roman" w:hAnsi="Times New Roman" w:eastAsia="仿宋" w:cs="Times New Roman"/>
          <w:i w:val="0"/>
          <w:iCs w:val="0"/>
          <w:caps w:val="0"/>
          <w:color w:val="333333"/>
          <w:spacing w:val="0"/>
          <w:sz w:val="30"/>
          <w:szCs w:val="30"/>
          <w:shd w:val="clear" w:fill="FFFFFF"/>
        </w:rPr>
        <w:t>年省级示范村贷款利息专项资金</w:t>
      </w:r>
      <w:r>
        <w:rPr>
          <w:rFonts w:hint="default" w:ascii="Times New Roman" w:hAnsi="Times New Roman" w:eastAsia="微软雅黑" w:cs="Times New Roman"/>
          <w:i w:val="0"/>
          <w:iCs w:val="0"/>
          <w:caps w:val="0"/>
          <w:color w:val="333333"/>
          <w:spacing w:val="0"/>
          <w:sz w:val="30"/>
          <w:szCs w:val="30"/>
          <w:shd w:val="clear" w:fill="FFFFFF"/>
        </w:rPr>
        <w:t>1,347,443.31</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方正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三、一般公共预算财政拨款支出决算情况说明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（一）一般公共预算财政拨款支出决算总体情况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152,585,405.80</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44.74%</w:t>
      </w:r>
      <w:r>
        <w:rPr>
          <w:rFonts w:hint="default" w:ascii="Times New Roman" w:hAnsi="Times New Roman" w:eastAsia="仿宋" w:cs="Times New Roman"/>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56,259,715.11</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58.41%,</w:t>
      </w:r>
      <w:r>
        <w:rPr>
          <w:rFonts w:hint="default" w:ascii="Times New Roman" w:hAnsi="Times New Roman" w:eastAsia="仿宋" w:cs="Times New Roman"/>
          <w:i w:val="0"/>
          <w:iCs w:val="0"/>
          <w:caps w:val="0"/>
          <w:color w:val="333333"/>
          <w:spacing w:val="0"/>
          <w:sz w:val="30"/>
          <w:szCs w:val="30"/>
          <w:shd w:val="clear" w:fill="FFFFFF"/>
        </w:rPr>
        <w:t>主要原因是：</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年年末实有人数</w:t>
      </w:r>
      <w:r>
        <w:rPr>
          <w:rFonts w:hint="default" w:ascii="Times New Roman" w:hAnsi="Times New Roman" w:eastAsia="微软雅黑" w:cs="Times New Roman"/>
          <w:i w:val="0"/>
          <w:iCs w:val="0"/>
          <w:caps w:val="0"/>
          <w:color w:val="333333"/>
          <w:spacing w:val="0"/>
          <w:sz w:val="30"/>
          <w:szCs w:val="30"/>
          <w:shd w:val="clear" w:fill="FFFFFF"/>
        </w:rPr>
        <w:t>28</w:t>
      </w:r>
      <w:r>
        <w:rPr>
          <w:rFonts w:hint="default" w:ascii="Times New Roman" w:hAnsi="Times New Roman" w:eastAsia="仿宋" w:cs="Times New Roman"/>
          <w:i w:val="0"/>
          <w:iCs w:val="0"/>
          <w:caps w:val="0"/>
          <w:color w:val="333333"/>
          <w:spacing w:val="0"/>
          <w:sz w:val="30"/>
          <w:szCs w:val="30"/>
          <w:shd w:val="clear" w:fill="FFFFFF"/>
        </w:rPr>
        <w:t>人，</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年年末实有人数</w:t>
      </w:r>
      <w:r>
        <w:rPr>
          <w:rFonts w:hint="default" w:ascii="Times New Roman" w:hAnsi="Times New Roman" w:eastAsia="微软雅黑" w:cs="Times New Roman"/>
          <w:i w:val="0"/>
          <w:iCs w:val="0"/>
          <w:caps w:val="0"/>
          <w:color w:val="333333"/>
          <w:spacing w:val="0"/>
          <w:sz w:val="30"/>
          <w:szCs w:val="30"/>
          <w:shd w:val="clear" w:fill="FFFFFF"/>
        </w:rPr>
        <w:t>29</w:t>
      </w:r>
      <w:r>
        <w:rPr>
          <w:rFonts w:hint="default" w:ascii="Times New Roman" w:hAnsi="Times New Roman" w:eastAsia="仿宋" w:cs="Times New Roman"/>
          <w:i w:val="0"/>
          <w:iCs w:val="0"/>
          <w:caps w:val="0"/>
          <w:color w:val="333333"/>
          <w:spacing w:val="0"/>
          <w:sz w:val="30"/>
          <w:szCs w:val="30"/>
          <w:shd w:val="clear" w:fill="FFFFFF"/>
        </w:rPr>
        <w:t>人，人员增加</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人导致经费支出增加。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0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（二）一般公共预算财政拨款支出决算具体情况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39,938.60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0.03%</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39,938.60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20,000,000.00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13.11%</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资本性支出</w:t>
      </w:r>
      <w:r>
        <w:rPr>
          <w:rFonts w:hint="default" w:ascii="Times New Roman" w:hAnsi="Times New Roman" w:eastAsia="微软雅黑" w:cs="Times New Roman"/>
          <w:i w:val="0"/>
          <w:iCs w:val="0"/>
          <w:caps w:val="0"/>
          <w:color w:val="333333"/>
          <w:spacing w:val="0"/>
          <w:sz w:val="30"/>
          <w:szCs w:val="30"/>
          <w:shd w:val="clear" w:fill="FFFFFF"/>
        </w:rPr>
        <w:t>20,000,000.00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690,000.00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0.45%</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690,000.00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535,850.28</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0.35%</w:t>
      </w:r>
      <w:r>
        <w:rPr>
          <w:rFonts w:hint="default" w:ascii="Times New Roman" w:hAnsi="Times New Roman" w:eastAsia="仿宋" w:cs="Times New Roman"/>
          <w:i w:val="0"/>
          <w:iCs w:val="0"/>
          <w:caps w:val="0"/>
          <w:color w:val="333333"/>
          <w:spacing w:val="0"/>
          <w:sz w:val="30"/>
          <w:szCs w:val="30"/>
          <w:shd w:val="clear" w:fill="FFFFFF"/>
        </w:rPr>
        <w:t>。主要用于基本支出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工资福利支出</w:t>
      </w:r>
      <w:r>
        <w:rPr>
          <w:rFonts w:hint="default" w:ascii="Times New Roman" w:hAnsi="Times New Roman" w:eastAsia="微软雅黑" w:cs="Times New Roman"/>
          <w:i w:val="0"/>
          <w:iCs w:val="0"/>
          <w:caps w:val="0"/>
          <w:color w:val="333333"/>
          <w:spacing w:val="0"/>
          <w:sz w:val="30"/>
          <w:szCs w:val="30"/>
          <w:shd w:val="clear" w:fill="FFFFFF"/>
        </w:rPr>
        <w:t>424,505.28</w:t>
      </w:r>
      <w:r>
        <w:rPr>
          <w:rFonts w:hint="default" w:ascii="Times New Roman" w:hAnsi="Times New Roman" w:eastAsia="仿宋" w:cs="Times New Roman"/>
          <w:i w:val="0"/>
          <w:iCs w:val="0"/>
          <w:caps w:val="0"/>
          <w:color w:val="333333"/>
          <w:spacing w:val="0"/>
          <w:sz w:val="30"/>
          <w:szCs w:val="30"/>
          <w:shd w:val="clear" w:fill="FFFFFF"/>
        </w:rPr>
        <w:t>元；项目支出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6,000.00</w:t>
      </w:r>
      <w:r>
        <w:rPr>
          <w:rFonts w:hint="default" w:ascii="Times New Roman" w:hAnsi="Times New Roman" w:eastAsia="仿宋" w:cs="Times New Roman"/>
          <w:i w:val="0"/>
          <w:iCs w:val="0"/>
          <w:caps w:val="0"/>
          <w:color w:val="333333"/>
          <w:spacing w:val="0"/>
          <w:sz w:val="30"/>
          <w:szCs w:val="30"/>
          <w:shd w:val="clear" w:fill="FFFFFF"/>
        </w:rPr>
        <w:t>元；对个人和家庭的补助</w:t>
      </w:r>
      <w:r>
        <w:rPr>
          <w:rFonts w:hint="default" w:ascii="Times New Roman" w:hAnsi="Times New Roman" w:eastAsia="微软雅黑" w:cs="Times New Roman"/>
          <w:i w:val="0"/>
          <w:iCs w:val="0"/>
          <w:caps w:val="0"/>
          <w:color w:val="333333"/>
          <w:spacing w:val="0"/>
          <w:sz w:val="30"/>
          <w:szCs w:val="30"/>
          <w:shd w:val="clear" w:fill="FFFFFF"/>
        </w:rPr>
        <w:t>105,345.00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464,955.63</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0.30%</w:t>
      </w:r>
      <w:r>
        <w:rPr>
          <w:rFonts w:hint="default" w:ascii="Times New Roman" w:hAnsi="Times New Roman" w:eastAsia="仿宋" w:cs="Times New Roman"/>
          <w:i w:val="0"/>
          <w:iCs w:val="0"/>
          <w:caps w:val="0"/>
          <w:color w:val="333333"/>
          <w:spacing w:val="0"/>
          <w:sz w:val="30"/>
          <w:szCs w:val="30"/>
          <w:shd w:val="clear" w:fill="FFFFFF"/>
        </w:rPr>
        <w:t>。主要用于基本支出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工资福利支出</w:t>
      </w:r>
      <w:r>
        <w:rPr>
          <w:rFonts w:hint="default" w:ascii="Times New Roman" w:hAnsi="Times New Roman" w:eastAsia="微软雅黑" w:cs="Times New Roman"/>
          <w:i w:val="0"/>
          <w:iCs w:val="0"/>
          <w:caps w:val="0"/>
          <w:color w:val="333333"/>
          <w:spacing w:val="0"/>
          <w:sz w:val="30"/>
          <w:szCs w:val="30"/>
          <w:shd w:val="clear" w:fill="FFFFFF"/>
        </w:rPr>
        <w:t>464,955.63</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12,615,310.00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8.27%</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12,615,310.00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59,674,730.84</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39.11%</w:t>
      </w:r>
      <w:r>
        <w:rPr>
          <w:rFonts w:hint="default" w:ascii="Times New Roman" w:hAnsi="Times New Roman" w:eastAsia="仿宋" w:cs="Times New Roman"/>
          <w:i w:val="0"/>
          <w:iCs w:val="0"/>
          <w:caps w:val="0"/>
          <w:color w:val="333333"/>
          <w:spacing w:val="0"/>
          <w:sz w:val="30"/>
          <w:szCs w:val="30"/>
          <w:shd w:val="clear" w:fill="FFFFFF"/>
        </w:rPr>
        <w:t>。主要用于基本支出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工资福利支出</w:t>
      </w:r>
      <w:r>
        <w:rPr>
          <w:rFonts w:hint="default" w:ascii="Times New Roman" w:hAnsi="Times New Roman" w:eastAsia="微软雅黑" w:cs="Times New Roman"/>
          <w:i w:val="0"/>
          <w:iCs w:val="0"/>
          <w:caps w:val="0"/>
          <w:color w:val="333333"/>
          <w:spacing w:val="0"/>
          <w:sz w:val="30"/>
          <w:szCs w:val="30"/>
          <w:shd w:val="clear" w:fill="FFFFFF"/>
        </w:rPr>
        <w:t>3,545,153.03</w:t>
      </w:r>
      <w:r>
        <w:rPr>
          <w:rFonts w:hint="default" w:ascii="Times New Roman" w:hAnsi="Times New Roman" w:eastAsia="仿宋" w:cs="Times New Roman"/>
          <w:i w:val="0"/>
          <w:iCs w:val="0"/>
          <w:caps w:val="0"/>
          <w:color w:val="333333"/>
          <w:spacing w:val="0"/>
          <w:sz w:val="30"/>
          <w:szCs w:val="30"/>
          <w:shd w:val="clear" w:fill="FFFFFF"/>
        </w:rPr>
        <w:t>元，基本支出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216,254.50</w:t>
      </w:r>
      <w:r>
        <w:rPr>
          <w:rFonts w:hint="default" w:ascii="Times New Roman" w:hAnsi="Times New Roman" w:eastAsia="仿宋" w:cs="Times New Roman"/>
          <w:i w:val="0"/>
          <w:iCs w:val="0"/>
          <w:caps w:val="0"/>
          <w:color w:val="333333"/>
          <w:spacing w:val="0"/>
          <w:sz w:val="30"/>
          <w:szCs w:val="30"/>
          <w:shd w:val="clear" w:fill="FFFFFF"/>
        </w:rPr>
        <w:t>元，项目支出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363,000.00</w:t>
      </w:r>
      <w:r>
        <w:rPr>
          <w:rFonts w:hint="default" w:ascii="Times New Roman" w:hAnsi="Times New Roman" w:eastAsia="仿宋" w:cs="Times New Roman"/>
          <w:i w:val="0"/>
          <w:iCs w:val="0"/>
          <w:caps w:val="0"/>
          <w:color w:val="333333"/>
          <w:spacing w:val="0"/>
          <w:sz w:val="30"/>
          <w:szCs w:val="30"/>
          <w:shd w:val="clear" w:fill="FFFFFF"/>
        </w:rPr>
        <w:t>元，项目支出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对个人和家庭的补助</w:t>
      </w:r>
      <w:r>
        <w:rPr>
          <w:rFonts w:hint="default" w:ascii="Times New Roman" w:hAnsi="Times New Roman" w:eastAsia="微软雅黑" w:cs="Times New Roman"/>
          <w:i w:val="0"/>
          <w:iCs w:val="0"/>
          <w:caps w:val="0"/>
          <w:color w:val="333333"/>
          <w:spacing w:val="0"/>
          <w:sz w:val="30"/>
          <w:szCs w:val="30"/>
          <w:shd w:val="clear" w:fill="FFFFFF"/>
        </w:rPr>
        <w:t>2,880.00</w:t>
      </w:r>
      <w:r>
        <w:rPr>
          <w:rFonts w:hint="default" w:ascii="Times New Roman" w:hAnsi="Times New Roman" w:eastAsia="仿宋" w:cs="Times New Roman"/>
          <w:i w:val="0"/>
          <w:iCs w:val="0"/>
          <w:caps w:val="0"/>
          <w:color w:val="333333"/>
          <w:spacing w:val="0"/>
          <w:sz w:val="30"/>
          <w:szCs w:val="30"/>
          <w:shd w:val="clear" w:fill="FFFFFF"/>
        </w:rPr>
        <w:t>元，项目支出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资本性支出</w:t>
      </w:r>
      <w:r>
        <w:rPr>
          <w:rFonts w:hint="default" w:ascii="Times New Roman" w:hAnsi="Times New Roman" w:eastAsia="微软雅黑" w:cs="Times New Roman"/>
          <w:i w:val="0"/>
          <w:iCs w:val="0"/>
          <w:caps w:val="0"/>
          <w:color w:val="333333"/>
          <w:spacing w:val="0"/>
          <w:sz w:val="30"/>
          <w:szCs w:val="30"/>
          <w:shd w:val="clear" w:fill="FFFFFF"/>
        </w:rPr>
        <w:t>55,547,443.31</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814,000.00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0.53%</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资本性支出</w:t>
      </w:r>
      <w:r>
        <w:rPr>
          <w:rFonts w:hint="default" w:ascii="Times New Roman" w:hAnsi="Times New Roman" w:eastAsia="微软雅黑" w:cs="Times New Roman"/>
          <w:i w:val="0"/>
          <w:iCs w:val="0"/>
          <w:caps w:val="0"/>
          <w:color w:val="333333"/>
          <w:spacing w:val="0"/>
          <w:sz w:val="30"/>
          <w:szCs w:val="30"/>
          <w:shd w:val="clear" w:fill="FFFFFF"/>
        </w:rPr>
        <w:t>814,000.00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default" w:ascii="Times New Roman" w:hAnsi="Times New Roman" w:eastAsia="仿宋" w:cs="Times New Roman"/>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default" w:ascii="Times New Roman" w:hAnsi="Times New Roman" w:eastAsia="仿宋" w:cs="Times New Roman"/>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default" w:ascii="Times New Roman" w:hAnsi="Times New Roman" w:eastAsia="仿宋" w:cs="Times New Roman"/>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57,690,620.45</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37.81%</w:t>
      </w:r>
      <w:r>
        <w:rPr>
          <w:rFonts w:hint="default" w:ascii="Times New Roman" w:hAnsi="Times New Roman" w:eastAsia="仿宋" w:cs="Times New Roman"/>
          <w:i w:val="0"/>
          <w:iCs w:val="0"/>
          <w:caps w:val="0"/>
          <w:color w:val="333333"/>
          <w:spacing w:val="0"/>
          <w:sz w:val="30"/>
          <w:szCs w:val="30"/>
          <w:shd w:val="clear" w:fill="FFFFFF"/>
        </w:rPr>
        <w:t>。主要用于基本支出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工资福利支出</w:t>
      </w:r>
      <w:r>
        <w:rPr>
          <w:rFonts w:hint="default" w:ascii="Times New Roman" w:hAnsi="Times New Roman" w:eastAsia="微软雅黑" w:cs="Times New Roman"/>
          <w:i w:val="0"/>
          <w:iCs w:val="0"/>
          <w:caps w:val="0"/>
          <w:color w:val="333333"/>
          <w:spacing w:val="0"/>
          <w:sz w:val="30"/>
          <w:szCs w:val="30"/>
          <w:shd w:val="clear" w:fill="FFFFFF"/>
        </w:rPr>
        <w:t>406,046.00</w:t>
      </w:r>
      <w:r>
        <w:rPr>
          <w:rFonts w:hint="default" w:ascii="Times New Roman" w:hAnsi="Times New Roman" w:eastAsia="仿宋" w:cs="Times New Roman"/>
          <w:i w:val="0"/>
          <w:iCs w:val="0"/>
          <w:caps w:val="0"/>
          <w:color w:val="333333"/>
          <w:spacing w:val="0"/>
          <w:sz w:val="30"/>
          <w:szCs w:val="30"/>
          <w:shd w:val="clear" w:fill="FFFFFF"/>
        </w:rPr>
        <w:t>元；项目支出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资本性支出</w:t>
      </w:r>
      <w:r>
        <w:rPr>
          <w:rFonts w:hint="default" w:ascii="Times New Roman" w:hAnsi="Times New Roman" w:eastAsia="微软雅黑" w:cs="Times New Roman"/>
          <w:i w:val="0"/>
          <w:iCs w:val="0"/>
          <w:caps w:val="0"/>
          <w:color w:val="333333"/>
          <w:spacing w:val="0"/>
          <w:sz w:val="30"/>
          <w:szCs w:val="30"/>
          <w:shd w:val="clear" w:fill="FFFFFF"/>
        </w:rPr>
        <w:t>57,284,574.45</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default" w:ascii="Times New Roman" w:hAnsi="Times New Roman" w:eastAsia="仿宋" w:cs="Times New Roman"/>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default" w:ascii="Times New Roman" w:hAnsi="Times New Roman" w:eastAsia="仿宋" w:cs="Times New Roman"/>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60,000.00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0.04%</w:t>
      </w:r>
      <w:r>
        <w:rPr>
          <w:rFonts w:hint="default" w:ascii="Times New Roman" w:hAnsi="Times New Roman" w:eastAsia="仿宋" w:cs="Times New Roman"/>
          <w:i w:val="0"/>
          <w:iCs w:val="0"/>
          <w:caps w:val="0"/>
          <w:color w:val="333333"/>
          <w:spacing w:val="0"/>
          <w:sz w:val="30"/>
          <w:szCs w:val="30"/>
          <w:shd w:val="clear" w:fill="FFFFFF"/>
        </w:rPr>
        <w:t>。主要用于项目支出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商品和服务支出</w:t>
      </w:r>
      <w:r>
        <w:rPr>
          <w:rFonts w:hint="default" w:ascii="Times New Roman" w:hAnsi="Times New Roman" w:eastAsia="微软雅黑" w:cs="Times New Roman"/>
          <w:i w:val="0"/>
          <w:iCs w:val="0"/>
          <w:caps w:val="0"/>
          <w:color w:val="333333"/>
          <w:spacing w:val="0"/>
          <w:sz w:val="30"/>
          <w:szCs w:val="30"/>
          <w:shd w:val="clear" w:fill="FFFFFF"/>
        </w:rPr>
        <w:t>60,000.00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经费支出决算情况说明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13,500.00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18.31%</w:t>
      </w:r>
      <w:r>
        <w:rPr>
          <w:rFonts w:hint="default" w:ascii="Times New Roman" w:hAnsi="Times New Roman" w:eastAsia="仿宋" w:cs="Times New Roman"/>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13,500.00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18.31%</w:t>
      </w:r>
      <w:r>
        <w:rPr>
          <w:rFonts w:hint="default" w:ascii="Times New Roman" w:hAnsi="Times New Roman" w:eastAsia="仿宋" w:cs="Times New Roman"/>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经费支出决算总体情况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13,500.00</w:t>
      </w:r>
      <w:r>
        <w:rPr>
          <w:rFonts w:hint="default" w:ascii="Times New Roman" w:hAnsi="Times New Roman" w:eastAsia="仿宋" w:cs="Times New Roman"/>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18.31%</w:t>
      </w:r>
      <w:r>
        <w:rPr>
          <w:rFonts w:hint="default" w:ascii="Times New Roman" w:hAnsi="Times New Roman" w:eastAsia="仿宋" w:cs="Times New Roman"/>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13,500.00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18.31%</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经费支出决算数小于年初预算数的主要原因：按照财务管理规定严格控制经费开支。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经费支出决算数比上年减少</w:t>
      </w:r>
      <w:r>
        <w:rPr>
          <w:rFonts w:hint="default" w:ascii="Times New Roman" w:hAnsi="Times New Roman" w:eastAsia="微软雅黑" w:cs="Times New Roman"/>
          <w:i w:val="0"/>
          <w:iCs w:val="0"/>
          <w:caps w:val="0"/>
          <w:color w:val="333333"/>
          <w:spacing w:val="0"/>
          <w:sz w:val="30"/>
          <w:szCs w:val="30"/>
          <w:shd w:val="clear" w:fill="FFFFFF"/>
        </w:rPr>
        <w:t>1,944.00</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44.02%</w:t>
      </w:r>
      <w:r>
        <w:rPr>
          <w:rFonts w:hint="default" w:ascii="Times New Roman" w:hAnsi="Times New Roman" w:eastAsia="仿宋" w:cs="Times New Roman"/>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；公务用车运行维护费支出决算增加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；公务接待费支出决算减少</w:t>
      </w:r>
      <w:r>
        <w:rPr>
          <w:rFonts w:hint="default" w:ascii="Times New Roman" w:hAnsi="Times New Roman" w:eastAsia="微软雅黑" w:cs="Times New Roman"/>
          <w:i w:val="0"/>
          <w:iCs w:val="0"/>
          <w:caps w:val="0"/>
          <w:color w:val="333333"/>
          <w:spacing w:val="0"/>
          <w:sz w:val="30"/>
          <w:szCs w:val="30"/>
          <w:shd w:val="clear" w:fill="FFFFFF"/>
        </w:rPr>
        <w:t>1,944.00</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44.02%</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经费支出决算减少的主要原因是：按照财务管理规定严格控制经费开支。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楷体" w:cs="Times New Roman"/>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楷体" w:cs="Times New Roman"/>
          <w:i w:val="0"/>
          <w:iCs w:val="0"/>
          <w:caps w:val="0"/>
          <w:color w:val="333333"/>
          <w:spacing w:val="0"/>
          <w:sz w:val="30"/>
          <w:szCs w:val="30"/>
          <w:shd w:val="clear" w:fill="FFFFFF"/>
        </w:rPr>
        <w:t>经费支出实物量的具体情况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个，累计人</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次。本单位无此项支出。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辆。本单位无此项支出。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43</w:t>
      </w:r>
      <w:r>
        <w:rPr>
          <w:rFonts w:hint="default" w:ascii="Times New Roman" w:hAnsi="Times New Roman" w:eastAsia="仿宋" w:cs="Times New Roman"/>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人）。主要用于玉溪市江川区住房和城乡建设局（本级）发生的接待支出。安排国（境）外公务接待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人，本单位无此项支出。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其他重要事项及相关口径情况说明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一、机关运行经费支出情况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玉溪市江川区住房和城乡建设局（本级）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222,254.50</w:t>
      </w:r>
      <w:r>
        <w:rPr>
          <w:rFonts w:hint="default" w:ascii="Times New Roman" w:hAnsi="Times New Roman" w:eastAsia="仿宋" w:cs="Times New Roman"/>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22,146.95</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11.07%</w:t>
      </w:r>
      <w:r>
        <w:rPr>
          <w:rFonts w:hint="default" w:ascii="Times New Roman" w:hAnsi="Times New Roman" w:eastAsia="仿宋" w:cs="Times New Roman"/>
          <w:i w:val="0"/>
          <w:iCs w:val="0"/>
          <w:caps w:val="0"/>
          <w:color w:val="333333"/>
          <w:spacing w:val="0"/>
          <w:sz w:val="30"/>
          <w:szCs w:val="30"/>
          <w:shd w:val="clear" w:fill="FFFFFF"/>
        </w:rPr>
        <w:t>，主要原因：本年度因业务增加，新增人员</w:t>
      </w: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人，</w:t>
      </w: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月退休</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人，</w:t>
      </w: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月退休</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人，人员增加</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人</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导致机关运行经费增加。部门机关运行经费主要用于单位使用一般公共预算财政拨款安排的除人员经费以外的基本支出，经费主要支出办公费</w:t>
      </w:r>
      <w:r>
        <w:rPr>
          <w:rFonts w:hint="default" w:ascii="Times New Roman" w:hAnsi="Times New Roman" w:eastAsia="微软雅黑" w:cs="Times New Roman"/>
          <w:i w:val="0"/>
          <w:iCs w:val="0"/>
          <w:caps w:val="0"/>
          <w:color w:val="333333"/>
          <w:spacing w:val="0"/>
          <w:sz w:val="30"/>
          <w:szCs w:val="30"/>
          <w:shd w:val="clear" w:fill="FFFFFF"/>
        </w:rPr>
        <w:t>56,430.71</w:t>
      </w:r>
      <w:r>
        <w:rPr>
          <w:rFonts w:hint="default" w:ascii="Times New Roman" w:hAnsi="Times New Roman" w:eastAsia="仿宋" w:cs="Times New Roman"/>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8,000.00</w:t>
      </w:r>
      <w:r>
        <w:rPr>
          <w:rFonts w:hint="default" w:ascii="Times New Roman" w:hAnsi="Times New Roman" w:eastAsia="仿宋" w:cs="Times New Roman"/>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3,541.00</w:t>
      </w:r>
      <w:r>
        <w:rPr>
          <w:rFonts w:hint="default" w:ascii="Times New Roman" w:hAnsi="Times New Roman" w:eastAsia="仿宋" w:cs="Times New Roman"/>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5,634.00</w:t>
      </w:r>
      <w:r>
        <w:rPr>
          <w:rFonts w:hint="default" w:ascii="Times New Roman" w:hAnsi="Times New Roman" w:eastAsia="仿宋" w:cs="Times New Roman"/>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15,008.29</w:t>
      </w:r>
      <w:r>
        <w:rPr>
          <w:rFonts w:hint="default" w:ascii="Times New Roman" w:hAnsi="Times New Roman" w:eastAsia="仿宋" w:cs="Times New Roman"/>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2,472.00</w:t>
      </w:r>
      <w:r>
        <w:rPr>
          <w:rFonts w:hint="default" w:ascii="Times New Roman" w:hAnsi="Times New Roman" w:eastAsia="仿宋" w:cs="Times New Roman"/>
          <w:i w:val="0"/>
          <w:iCs w:val="0"/>
          <w:caps w:val="0"/>
          <w:color w:val="333333"/>
          <w:spacing w:val="0"/>
          <w:sz w:val="30"/>
          <w:szCs w:val="30"/>
          <w:shd w:val="clear" w:fill="FFFFFF"/>
        </w:rPr>
        <w:t>元、公务交通补贴</w:t>
      </w:r>
      <w:r>
        <w:rPr>
          <w:rFonts w:hint="default" w:ascii="Times New Roman" w:hAnsi="Times New Roman" w:eastAsia="微软雅黑" w:cs="Times New Roman"/>
          <w:i w:val="0"/>
          <w:iCs w:val="0"/>
          <w:caps w:val="0"/>
          <w:color w:val="333333"/>
          <w:spacing w:val="0"/>
          <w:sz w:val="30"/>
          <w:szCs w:val="30"/>
          <w:shd w:val="clear" w:fill="FFFFFF"/>
        </w:rPr>
        <w:t>114,368.50</w:t>
      </w:r>
      <w:r>
        <w:rPr>
          <w:rFonts w:hint="default" w:ascii="Times New Roman" w:hAnsi="Times New Roman" w:eastAsia="仿宋" w:cs="Times New Roman"/>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10,800.00</w:t>
      </w:r>
      <w:r>
        <w:rPr>
          <w:rFonts w:hint="default" w:ascii="Times New Roman" w:hAnsi="Times New Roman" w:eastAsia="仿宋" w:cs="Times New Roman"/>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6,000.00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0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二、国有资产占用情况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年末，玉溪市江川区住房和城乡建设局（本级）资产总额</w:t>
      </w:r>
      <w:r>
        <w:rPr>
          <w:rFonts w:hint="default" w:ascii="Times New Roman" w:hAnsi="Times New Roman" w:eastAsia="微软雅黑" w:cs="Times New Roman"/>
          <w:i w:val="0"/>
          <w:iCs w:val="0"/>
          <w:caps w:val="0"/>
          <w:color w:val="333333"/>
          <w:spacing w:val="0"/>
          <w:sz w:val="30"/>
          <w:szCs w:val="30"/>
          <w:shd w:val="clear" w:fill="FFFFFF"/>
        </w:rPr>
        <w:t>31,255,700.77</w:t>
      </w:r>
      <w:r>
        <w:rPr>
          <w:rFonts w:hint="default" w:ascii="Times New Roman" w:hAnsi="Times New Roman" w:eastAsia="仿宋" w:cs="Times New Roman"/>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31,205,776.94</w:t>
      </w:r>
      <w:r>
        <w:rPr>
          <w:rFonts w:hint="default" w:ascii="Times New Roman" w:hAnsi="Times New Roman" w:eastAsia="仿宋" w:cs="Times New Roman"/>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49,923.83</w:t>
      </w:r>
      <w:r>
        <w:rPr>
          <w:rFonts w:hint="default" w:ascii="Times New Roman" w:hAnsi="Times New Roman" w:eastAsia="仿宋" w:cs="Times New Roman"/>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3,956,223.83</w:t>
      </w:r>
      <w:r>
        <w:rPr>
          <w:rFonts w:hint="default" w:ascii="Times New Roman" w:hAnsi="Times New Roman" w:eastAsia="仿宋" w:cs="Times New Roman"/>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27,023.48</w:t>
      </w:r>
      <w:r>
        <w:rPr>
          <w:rFonts w:hint="default" w:ascii="Times New Roman" w:hAnsi="Times New Roman" w:eastAsia="仿宋" w:cs="Times New Roman"/>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（国有资产占有使用情况表详见附表）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三、政府采购支出情况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年度，部门政府采购支出总额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四、部门绩效自评情况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0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部门绩效自评情况详见附表。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五、其他重要事项情况说明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本年度非财政拨款收入</w:t>
      </w:r>
      <w:r>
        <w:rPr>
          <w:rFonts w:hint="default" w:ascii="Times New Roman" w:hAnsi="Times New Roman" w:eastAsia="微软雅黑" w:cs="Times New Roman"/>
          <w:i w:val="0"/>
          <w:iCs w:val="0"/>
          <w:caps w:val="0"/>
          <w:color w:val="333333"/>
          <w:spacing w:val="0"/>
          <w:sz w:val="30"/>
          <w:szCs w:val="30"/>
          <w:shd w:val="clear" w:fill="FFFFFF"/>
        </w:rPr>
        <w:t>80,071.38</w:t>
      </w:r>
      <w:r>
        <w:rPr>
          <w:rFonts w:hint="default" w:ascii="Times New Roman" w:hAnsi="Times New Roman" w:eastAsia="仿宋" w:cs="Times New Roman"/>
          <w:i w:val="0"/>
          <w:iCs w:val="0"/>
          <w:caps w:val="0"/>
          <w:color w:val="333333"/>
          <w:spacing w:val="0"/>
          <w:sz w:val="30"/>
          <w:szCs w:val="30"/>
          <w:shd w:val="clear" w:fill="FFFFFF"/>
        </w:rPr>
        <w:t>元为其他收入。其中：江川区统计局拨入</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年提升</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四上企业</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微软雅黑" w:cs="Times New Roman"/>
          <w:i w:val="0"/>
          <w:iCs w:val="0"/>
          <w:caps w:val="0"/>
          <w:color w:val="333333"/>
          <w:spacing w:val="0"/>
          <w:sz w:val="30"/>
          <w:szCs w:val="30"/>
          <w:shd w:val="clear" w:fill="FFFFFF"/>
        </w:rPr>
        <w:t>52,900.00</w:t>
      </w:r>
      <w:r>
        <w:rPr>
          <w:rFonts w:hint="default" w:ascii="Times New Roman" w:hAnsi="Times New Roman" w:eastAsia="仿宋" w:cs="Times New Roman"/>
          <w:i w:val="0"/>
          <w:iCs w:val="0"/>
          <w:caps w:val="0"/>
          <w:color w:val="333333"/>
          <w:spacing w:val="0"/>
          <w:sz w:val="30"/>
          <w:szCs w:val="30"/>
          <w:shd w:val="clear" w:fill="FFFFFF"/>
        </w:rPr>
        <w:t>元，江川区就业局拨入公益性岗位补贴</w:t>
      </w:r>
      <w:r>
        <w:rPr>
          <w:rFonts w:hint="default" w:ascii="Times New Roman" w:hAnsi="Times New Roman" w:eastAsia="微软雅黑" w:cs="Times New Roman"/>
          <w:i w:val="0"/>
          <w:iCs w:val="0"/>
          <w:caps w:val="0"/>
          <w:color w:val="333333"/>
          <w:spacing w:val="0"/>
          <w:sz w:val="30"/>
          <w:szCs w:val="30"/>
          <w:shd w:val="clear" w:fill="FFFFFF"/>
        </w:rPr>
        <w:t>27,171.38</w:t>
      </w:r>
      <w:r>
        <w:rPr>
          <w:rFonts w:hint="default" w:ascii="Times New Roman" w:hAnsi="Times New Roman" w:eastAsia="仿宋" w:cs="Times New Roman"/>
          <w:i w:val="0"/>
          <w:iCs w:val="0"/>
          <w:caps w:val="0"/>
          <w:color w:val="333333"/>
          <w:spacing w:val="0"/>
          <w:sz w:val="30"/>
          <w:szCs w:val="30"/>
          <w:shd w:val="clear" w:fill="FFFFFF"/>
        </w:rPr>
        <w:t>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六、相关口径说明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经费相关数据是一般公共预算、政府性基金及国有资本经营预算财政拨款支出的相关经费，不含非财政拨款部分。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经费决算数是指各部门（含下属单位）或单位当年通过本级财政拨款和以前年度财政拨款结转结余资金安排的因公出国（境）费、公务用车购置及运行维护费和公务接待费支出数（包括基本支出和项目支出）。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jc w:val="center"/>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default" w:ascii="Times New Roman" w:hAnsi="Times New Roman" w:eastAsia="黑体" w:cs="Times New Roman"/>
          <w:i w:val="0"/>
          <w:iCs w:val="0"/>
          <w:caps w:val="0"/>
          <w:color w:val="333333"/>
          <w:spacing w:val="0"/>
          <w:sz w:val="31"/>
          <w:szCs w:val="31"/>
          <w:shd w:val="clear" w:fill="FFFFFF"/>
        </w:rPr>
        <w:t>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jc w:val="both"/>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二、政府采购：是指各级国家机关、事业单位和团体组织，使用财政性资金采购依法制定的集中采购目录以内的或者采购限额标准以上的货物、工程和服务的行为。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三、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四、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0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五、</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r>
        <w:rPr>
          <w:rFonts w:hint="default" w:ascii="Times New Roman" w:hAnsi="Times New Roman" w:eastAsia="微软雅黑" w:cs="Times New Roman"/>
          <w:i w:val="0"/>
          <w:iCs w:val="0"/>
          <w:caps w:val="0"/>
          <w:color w:val="333333"/>
          <w:spacing w:val="0"/>
          <w:sz w:val="18"/>
          <w:szCs w:val="18"/>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0"/>
        <w:textAlignment w:val="auto"/>
        <w:outlineLvl w:val="9"/>
        <w:rPr>
          <w:rFonts w:hint="default" w:ascii="Times New Roman" w:hAnsi="Times New Roman" w:eastAsia="微软雅黑" w:cs="Times New Roman"/>
          <w:i w:val="0"/>
          <w:iCs w:val="0"/>
          <w:caps w:val="0"/>
          <w:color w:val="333333"/>
          <w:spacing w:val="0"/>
          <w:sz w:val="21"/>
          <w:szCs w:val="21"/>
        </w:rPr>
      </w:pPr>
      <w:r>
        <w:rPr>
          <w:rStyle w:val="4"/>
          <w:rFonts w:hint="default" w:ascii="Times New Roman" w:hAnsi="Times New Roman" w:eastAsia="微软雅黑" w:cs="Times New Roman"/>
          <w:i w:val="0"/>
          <w:iCs w:val="0"/>
          <w:caps w:val="0"/>
          <w:color w:val="333333"/>
          <w:spacing w:val="0"/>
          <w:sz w:val="36"/>
          <w:szCs w:val="36"/>
          <w:shd w:val="clear" w:fill="FFFFFF"/>
        </w:rPr>
        <w:t>监督索引号</w:t>
      </w:r>
      <w:r>
        <w:rPr>
          <w:rStyle w:val="4"/>
          <w:rFonts w:hint="default" w:ascii="Times New Roman" w:hAnsi="Times New Roman" w:eastAsia="微软雅黑" w:cs="Times New Roman"/>
          <w:i w:val="0"/>
          <w:iCs w:val="0"/>
          <w:caps w:val="0"/>
          <w:color w:val="333333"/>
          <w:spacing w:val="0"/>
          <w:sz w:val="36"/>
          <w:szCs w:val="36"/>
          <w:shd w:val="clear" w:fill="FFFFFF"/>
        </w:rPr>
        <w:t>53040300133500301111</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B25F8"/>
    <w:rsid w:val="04380A7C"/>
    <w:rsid w:val="058D598A"/>
    <w:rsid w:val="062B25F8"/>
    <w:rsid w:val="16984E9E"/>
    <w:rsid w:val="1B522068"/>
    <w:rsid w:val="1D51666D"/>
    <w:rsid w:val="2245230A"/>
    <w:rsid w:val="236F7CD9"/>
    <w:rsid w:val="28092CBD"/>
    <w:rsid w:val="321118B3"/>
    <w:rsid w:val="32584F3D"/>
    <w:rsid w:val="3483318E"/>
    <w:rsid w:val="4C6F31F2"/>
    <w:rsid w:val="4ED101B6"/>
    <w:rsid w:val="51D90756"/>
    <w:rsid w:val="55A51337"/>
    <w:rsid w:val="5F0B0AFE"/>
    <w:rsid w:val="6B080AA9"/>
    <w:rsid w:val="729F57FE"/>
    <w:rsid w:val="73D40B12"/>
    <w:rsid w:val="74150381"/>
    <w:rsid w:val="76184CE7"/>
    <w:rsid w:val="7D1022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21</Pages>
  <Words>8588</Words>
  <Characters>11063</Characters>
  <Lines>0</Lines>
  <Paragraphs>0</Paragraphs>
  <ScaleCrop>false</ScaleCrop>
  <LinksUpToDate>false</LinksUpToDate>
  <CharactersWithSpaces>11093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2024-11-07T05:15:00Z</dcterms:created>
  <dc:creator>WPS_1550217610</dc:creator>
  <cp:lastModifiedBy>DELL</cp:lastModifiedBy>
  <dcterms:modified xsi:type="dcterms:W3CDTF">2024-11-07T07:44:36Z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499540E6299C498B94268EC6DE6B06AE_13</vt:lpwstr>
  </property>
</Properties>
</file>